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南充科技职业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学院</w:t>
      </w:r>
      <w:r>
        <w:rPr>
          <w:rFonts w:hint="eastAsia" w:ascii="微软雅黑" w:hAnsi="微软雅黑" w:eastAsia="微软雅黑"/>
          <w:b/>
          <w:sz w:val="32"/>
          <w:szCs w:val="32"/>
        </w:rPr>
        <w:t>维修维护审批表</w:t>
      </w:r>
    </w:p>
    <w:bookmarkEnd w:id="0"/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71"/>
        <w:gridCol w:w="142"/>
        <w:gridCol w:w="557"/>
        <w:gridCol w:w="1758"/>
        <w:gridCol w:w="929"/>
        <w:gridCol w:w="725"/>
        <w:gridCol w:w="279"/>
        <w:gridCol w:w="749"/>
        <w:gridCol w:w="501"/>
        <w:gridCol w:w="723"/>
        <w:gridCol w:w="337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需求部门</w:t>
            </w:r>
          </w:p>
        </w:tc>
        <w:tc>
          <w:tcPr>
            <w:tcW w:w="42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  <w:tc>
          <w:tcPr>
            <w:tcW w:w="2366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4248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66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ind w:firstLine="1966" w:firstLineChars="816"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项目负责人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</w:p>
        </w:tc>
        <w:tc>
          <w:tcPr>
            <w:tcW w:w="3183" w:type="dxa"/>
            <w:gridSpan w:val="5"/>
            <w:tcBorders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sz w:val="24"/>
              </w:rPr>
              <w:t>联系电话：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实施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541" w:type="dxa"/>
            <w:gridSpan w:val="13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2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维修维护项目事宜：</w:t>
            </w:r>
            <w:r>
              <w:rPr>
                <w:rFonts w:ascii="宋体"/>
                <w:b/>
                <w:sz w:val="24"/>
              </w:rPr>
              <w:t xml:space="preserve"> </w:t>
            </w:r>
          </w:p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pacing w:line="2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需求部门领导意见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541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维修维护项目清单：（可添加附页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6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合计：</w:t>
            </w:r>
          </w:p>
        </w:tc>
        <w:tc>
          <w:tcPr>
            <w:tcW w:w="7134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后勤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处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00" w:lineRule="exact"/>
              <w:ind w:firstLine="315" w:firstLineChars="150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分管</w:t>
            </w: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长意见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00" w:lineRule="exact"/>
              <w:ind w:firstLine="315" w:firstLineChars="15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校校</w:t>
            </w:r>
            <w:r>
              <w:rPr>
                <w:rFonts w:hint="eastAsia" w:ascii="宋体" w:hAnsi="宋体"/>
                <w:b/>
                <w:sz w:val="24"/>
              </w:rPr>
              <w:t>长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学校党委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书记审批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hint="eastAsia" w:ascii="宋体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zQ3NjU1NmNiOTQwMGNiMmQ1MTAwN2Q0Y2I2MDIifQ=="/>
  </w:docVars>
  <w:rsids>
    <w:rsidRoot w:val="116575BA"/>
    <w:rsid w:val="116575BA"/>
    <w:rsid w:val="1AB335AC"/>
    <w:rsid w:val="401157AC"/>
    <w:rsid w:val="4B80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2025-10-09T02:58:00Z</dcterms:created>
  <dc:creator>菜</dc:creator>
  <cp:lastModifiedBy>菜</cp:lastModifiedBy>
  <cp:lastPrinted>2025-10-10T01:42:00Z</cp:lastPrinted>
  <dcterms:modified xsi:type="dcterms:W3CDTF">2025-10-10T02:38:43Z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429D84FE4545436B840558AC431B9FEB_13</vt:lpwstr>
  </property>
</Properties>
</file>