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AF1C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方正小标宋简体" w:hAnsi="方正小标宋简体" w:eastAsia="方正小标宋简体" w:cs="方正小标宋简体"/>
          <w:b w:val="0"/>
          <w:bCs w:val="0"/>
          <w:caps w:val="0"/>
          <w:color w:val="000000" w:themeColor="text1"/>
          <w:spacing w:val="0"/>
          <w:sz w:val="44"/>
          <w:szCs w:val="44"/>
          <w:shd w:val="clear" w:fill="FFFFFF"/>
          <w:lang w:val="en-US" w:eastAsia="zh-CN"/>
          <w14:textFill>
            <w14:solidFill>
              <w14:schemeClr w14:val="tx1"/>
            </w14:solidFill>
          </w14:textFill>
        </w:rPr>
        <w:t>关于申报2025年张澜研究中心项目的通知</w:t>
      </w:r>
    </w:p>
    <w:p w14:paraId="2CE80DF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市属各学校、各学会、</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各县（区）社科联</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p>
    <w:p w14:paraId="35B0AEE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auto"/>
          <w:spacing w:val="0"/>
          <w:sz w:val="32"/>
          <w:szCs w:val="32"/>
          <w:shd w:val="clear" w:fill="FFFFFF"/>
          <w:lang w:val="en-US" w:eastAsia="zh-CN"/>
        </w:rPr>
      </w:pPr>
      <w:r>
        <w:rPr>
          <w:rFonts w:hint="eastAsia" w:ascii="仿宋" w:hAnsi="仿宋" w:eastAsia="仿宋" w:cs="仿宋"/>
          <w:b w:val="0"/>
          <w:bCs w:val="0"/>
          <w:caps w:val="0"/>
          <w:color w:val="auto"/>
          <w:spacing w:val="0"/>
          <w:sz w:val="32"/>
          <w:szCs w:val="32"/>
          <w:shd w:val="clear" w:fill="FFFFFF"/>
          <w:lang w:eastAsia="zh-CN"/>
        </w:rPr>
        <w:t>张澜</w:t>
      </w:r>
      <w:r>
        <w:rPr>
          <w:rFonts w:hint="default" w:ascii="仿宋" w:hAnsi="仿宋" w:eastAsia="仿宋" w:cs="仿宋"/>
          <w:b w:val="0"/>
          <w:bCs w:val="0"/>
          <w:caps w:val="0"/>
          <w:color w:val="auto"/>
          <w:spacing w:val="0"/>
          <w:sz w:val="32"/>
          <w:szCs w:val="32"/>
          <w:shd w:val="clear" w:fill="FFFFFF"/>
        </w:rPr>
        <w:t>先生是我国近现代职业教育的</w:t>
      </w:r>
      <w:r>
        <w:rPr>
          <w:rFonts w:hint="eastAsia" w:ascii="仿宋" w:hAnsi="仿宋" w:eastAsia="仿宋" w:cs="仿宋"/>
          <w:b w:val="0"/>
          <w:bCs w:val="0"/>
          <w:caps w:val="0"/>
          <w:color w:val="auto"/>
          <w:spacing w:val="0"/>
          <w:sz w:val="32"/>
          <w:szCs w:val="32"/>
          <w:shd w:val="clear" w:fill="FFFFFF"/>
          <w:lang w:val="en-US" w:eastAsia="zh-CN"/>
        </w:rPr>
        <w:t>先驱者、开创者</w:t>
      </w:r>
      <w:r>
        <w:rPr>
          <w:rFonts w:hint="default" w:ascii="仿宋" w:hAnsi="仿宋" w:eastAsia="仿宋" w:cs="仿宋"/>
          <w:b w:val="0"/>
          <w:bCs w:val="0"/>
          <w:caps w:val="0"/>
          <w:color w:val="auto"/>
          <w:spacing w:val="0"/>
          <w:sz w:val="32"/>
          <w:szCs w:val="32"/>
          <w:shd w:val="clear" w:fill="FFFFFF"/>
        </w:rPr>
        <w:t>，他</w:t>
      </w:r>
      <w:r>
        <w:rPr>
          <w:rFonts w:hint="eastAsia" w:ascii="仿宋" w:hAnsi="仿宋" w:eastAsia="仿宋" w:cs="仿宋"/>
          <w:b w:val="0"/>
          <w:bCs w:val="0"/>
          <w:caps w:val="0"/>
          <w:color w:val="auto"/>
          <w:spacing w:val="0"/>
          <w:sz w:val="32"/>
          <w:szCs w:val="32"/>
          <w:shd w:val="clear" w:fill="FFFFFF"/>
          <w:lang w:val="en-US" w:eastAsia="zh-CN"/>
        </w:rPr>
        <w:t>一生扎根中国大地办教育</w:t>
      </w:r>
      <w:r>
        <w:rPr>
          <w:rFonts w:hint="default" w:ascii="仿宋" w:hAnsi="仿宋" w:eastAsia="仿宋" w:cs="仿宋"/>
          <w:b w:val="0"/>
          <w:bCs w:val="0"/>
          <w:caps w:val="0"/>
          <w:color w:val="auto"/>
          <w:spacing w:val="0"/>
          <w:sz w:val="32"/>
          <w:szCs w:val="32"/>
          <w:shd w:val="clear" w:fill="FFFFFF"/>
        </w:rPr>
        <w:t>，在开创中国近现代职业教育实践中形成</w:t>
      </w:r>
      <w:r>
        <w:rPr>
          <w:rFonts w:hint="eastAsia" w:ascii="仿宋" w:hAnsi="仿宋" w:eastAsia="仿宋" w:cs="仿宋"/>
          <w:b w:val="0"/>
          <w:bCs w:val="0"/>
          <w:caps w:val="0"/>
          <w:color w:val="auto"/>
          <w:spacing w:val="0"/>
          <w:sz w:val="32"/>
          <w:szCs w:val="32"/>
          <w:shd w:val="clear" w:fill="FFFFFF"/>
          <w:lang w:val="en-US" w:eastAsia="zh-CN"/>
        </w:rPr>
        <w:t>了</w:t>
      </w:r>
      <w:r>
        <w:rPr>
          <w:rFonts w:hint="default" w:ascii="仿宋" w:hAnsi="仿宋" w:eastAsia="仿宋" w:cs="仿宋"/>
          <w:b w:val="0"/>
          <w:bCs w:val="0"/>
          <w:caps w:val="0"/>
          <w:color w:val="auto"/>
          <w:spacing w:val="0"/>
          <w:sz w:val="32"/>
          <w:szCs w:val="32"/>
          <w:shd w:val="clear" w:fill="FFFFFF"/>
        </w:rPr>
        <w:t>本土化的、具有中国特色的</w:t>
      </w:r>
      <w:r>
        <w:rPr>
          <w:rFonts w:hint="eastAsia" w:ascii="仿宋" w:hAnsi="仿宋" w:eastAsia="仿宋" w:cs="仿宋"/>
          <w:b w:val="0"/>
          <w:bCs w:val="0"/>
          <w:caps w:val="0"/>
          <w:color w:val="auto"/>
          <w:spacing w:val="0"/>
          <w:sz w:val="32"/>
          <w:szCs w:val="32"/>
          <w:shd w:val="clear" w:fill="FFFFFF"/>
          <w:lang w:val="en-US" w:eastAsia="zh-CN"/>
        </w:rPr>
        <w:t>教育理论，</w:t>
      </w:r>
      <w:r>
        <w:rPr>
          <w:rFonts w:hint="default" w:ascii="仿宋" w:hAnsi="仿宋" w:eastAsia="仿宋" w:cs="仿宋"/>
          <w:b w:val="0"/>
          <w:bCs w:val="0"/>
          <w:caps w:val="0"/>
          <w:color w:val="auto"/>
          <w:spacing w:val="0"/>
          <w:sz w:val="32"/>
          <w:szCs w:val="32"/>
          <w:shd w:val="clear" w:fill="FFFFFF"/>
        </w:rPr>
        <w:t>内涵丰富，</w:t>
      </w:r>
      <w:r>
        <w:rPr>
          <w:rFonts w:hint="eastAsia" w:ascii="仿宋" w:hAnsi="仿宋" w:eastAsia="仿宋" w:cs="仿宋"/>
          <w:b w:val="0"/>
          <w:bCs w:val="0"/>
          <w:caps w:val="0"/>
          <w:color w:val="auto"/>
          <w:spacing w:val="0"/>
          <w:sz w:val="32"/>
          <w:szCs w:val="32"/>
          <w:shd w:val="clear" w:fill="FFFFFF"/>
          <w:lang w:val="en-US" w:eastAsia="zh-CN"/>
        </w:rPr>
        <w:t>凝聚着超常的教育</w:t>
      </w:r>
      <w:r>
        <w:rPr>
          <w:rFonts w:hint="default" w:ascii="仿宋" w:hAnsi="仿宋" w:eastAsia="仿宋" w:cs="仿宋"/>
          <w:b w:val="0"/>
          <w:bCs w:val="0"/>
          <w:caps w:val="0"/>
          <w:color w:val="auto"/>
          <w:spacing w:val="0"/>
          <w:sz w:val="32"/>
          <w:szCs w:val="32"/>
          <w:shd w:val="clear" w:fill="FFFFFF"/>
        </w:rPr>
        <w:t>智慧和宝贵的精神财富，对于解决今天职业教育发展所面临的问题与困惑，具有十分重要的价值和意义</w:t>
      </w:r>
      <w:r>
        <w:rPr>
          <w:rFonts w:hint="eastAsia" w:ascii="仿宋" w:hAnsi="仿宋" w:eastAsia="仿宋" w:cs="仿宋"/>
          <w:b w:val="0"/>
          <w:bCs w:val="0"/>
          <w:caps w:val="0"/>
          <w:color w:val="auto"/>
          <w:spacing w:val="0"/>
          <w:sz w:val="32"/>
          <w:szCs w:val="32"/>
          <w:shd w:val="clear" w:fill="FFFFFF"/>
          <w:lang w:eastAsia="zh-CN"/>
        </w:rPr>
        <w:t>。</w:t>
      </w:r>
    </w:p>
    <w:p w14:paraId="705C42D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为进一步加强</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张澜</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职业教育</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理论和实践</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研究，</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张澜研究中心</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将根据</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南充市哲学社会科学重点研究基地管理办法》《南充科技职业学院关于科研课题管理办法</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的</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有关规定，</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启动张澜研究社科项目的申报工作，现通知如下：</w:t>
      </w:r>
    </w:p>
    <w:p w14:paraId="338D6E5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pPr>
      <w:r>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t>一、指导思想</w:t>
      </w:r>
    </w:p>
    <w:p w14:paraId="175291E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auto"/>
          <w:spacing w:val="0"/>
          <w:sz w:val="32"/>
          <w:szCs w:val="32"/>
          <w:shd w:val="clear" w:fill="FFFFFF"/>
          <w:lang w:val="en-US" w:eastAsia="zh-CN"/>
        </w:rPr>
      </w:pPr>
      <w:r>
        <w:rPr>
          <w:rFonts w:hint="eastAsia" w:ascii="仿宋" w:hAnsi="仿宋" w:eastAsia="仿宋" w:cs="仿宋"/>
          <w:b w:val="0"/>
          <w:bCs w:val="0"/>
          <w:caps w:val="0"/>
          <w:color w:val="auto"/>
          <w:spacing w:val="0"/>
          <w:sz w:val="32"/>
          <w:szCs w:val="32"/>
          <w:shd w:val="clear" w:fill="FFFFFF"/>
        </w:rPr>
        <w:t>坚持以习近平新时代中国特色社会主义思想为指导，全面贯彻落实党的二十大精神，深入实施党中央、省委、市委关于加快构建中国特色哲学社会科学的部署，坚持正确的政治方向、价值取向和学术导向，围绕市委“1558”工作思路，以经济体制改革为牵引，以促进社会公平正义、增进人民福祉为出发点和落脚点，强化</w:t>
      </w:r>
      <w:r>
        <w:rPr>
          <w:rFonts w:hint="eastAsia" w:ascii="仿宋" w:hAnsi="仿宋" w:eastAsia="仿宋" w:cs="仿宋"/>
          <w:b w:val="0"/>
          <w:bCs w:val="0"/>
          <w:caps w:val="0"/>
          <w:color w:val="auto"/>
          <w:spacing w:val="0"/>
          <w:sz w:val="32"/>
          <w:szCs w:val="32"/>
          <w:shd w:val="clear" w:fill="FFFFFF"/>
          <w:lang w:val="en-US" w:eastAsia="zh-CN"/>
        </w:rPr>
        <w:t>张澜研究的</w:t>
      </w:r>
      <w:r>
        <w:rPr>
          <w:rFonts w:hint="eastAsia" w:ascii="仿宋" w:hAnsi="仿宋" w:eastAsia="仿宋" w:cs="仿宋"/>
          <w:b w:val="0"/>
          <w:bCs w:val="0"/>
          <w:caps w:val="0"/>
          <w:color w:val="auto"/>
          <w:spacing w:val="0"/>
          <w:sz w:val="32"/>
          <w:szCs w:val="32"/>
          <w:shd w:val="clear" w:fill="FFFFFF"/>
        </w:rPr>
        <w:t>探索和创新实践，不断丰富</w:t>
      </w:r>
      <w:r>
        <w:rPr>
          <w:rFonts w:hint="eastAsia" w:ascii="仿宋" w:hAnsi="仿宋" w:eastAsia="仿宋" w:cs="仿宋"/>
          <w:b w:val="0"/>
          <w:bCs w:val="0"/>
          <w:caps w:val="0"/>
          <w:color w:val="auto"/>
          <w:spacing w:val="0"/>
          <w:sz w:val="32"/>
          <w:szCs w:val="32"/>
          <w:shd w:val="clear" w:fill="FFFFFF"/>
          <w:lang w:val="en-US" w:eastAsia="zh-CN"/>
        </w:rPr>
        <w:t>教育家</w:t>
      </w:r>
      <w:r>
        <w:rPr>
          <w:rFonts w:hint="eastAsia" w:ascii="仿宋" w:hAnsi="仿宋" w:eastAsia="仿宋" w:cs="仿宋"/>
          <w:b w:val="0"/>
          <w:bCs w:val="0"/>
          <w:caps w:val="0"/>
          <w:color w:val="auto"/>
          <w:spacing w:val="0"/>
          <w:sz w:val="32"/>
          <w:szCs w:val="32"/>
          <w:shd w:val="clear" w:fill="FFFFFF"/>
        </w:rPr>
        <w:t>思想宝库，以高水平智力贡献服务职业教育高质量发展，为现代化南充建设提供</w:t>
      </w:r>
      <w:r>
        <w:rPr>
          <w:rFonts w:hint="eastAsia" w:ascii="仿宋" w:hAnsi="仿宋" w:eastAsia="仿宋" w:cs="仿宋"/>
          <w:b w:val="0"/>
          <w:bCs w:val="0"/>
          <w:caps w:val="0"/>
          <w:color w:val="auto"/>
          <w:spacing w:val="0"/>
          <w:sz w:val="32"/>
          <w:szCs w:val="32"/>
          <w:shd w:val="clear" w:fill="FFFFFF"/>
          <w:lang w:val="en-US" w:eastAsia="zh-CN"/>
        </w:rPr>
        <w:t>理论支撑和科学服务。</w:t>
      </w:r>
    </w:p>
    <w:p w14:paraId="4664D94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黑体" w:hAnsi="黑体" w:eastAsia="黑体" w:cs="黑体"/>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t>二、课题类别</w:t>
      </w:r>
    </w:p>
    <w:p w14:paraId="3124947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课题设重点项目、一般项目、</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自筹项目</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。申报人须参考</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张澜研究中心的项目指南</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，结合</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申报者</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的研究专长和研究基础，自行确定申报类别和题目。课题名称要科学严谨、简明扼要，课题内容要具有创新性、开拓性、现实性，要突出问题意识、凸显时代意义。</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 </w:t>
      </w:r>
    </w:p>
    <w:p w14:paraId="49213F6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重点项目：</w:t>
      </w:r>
      <w:bookmarkStart w:id="0" w:name="_Hlk44176753"/>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申请者应具有副高级及以上专业技术职称或已获得博士学位。项目要求在立项之日起2年内完成，公开出版专著</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1部</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w:t>
      </w:r>
      <w:bookmarkEnd w:id="0"/>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或省级以上期刊公开发表论文2篇，或联合申报省级以上的成果奖励，或研究报告获得厅局级以上领导批示（签章）。</w:t>
      </w:r>
    </w:p>
    <w:p w14:paraId="4697CB1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2.一般项目：</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申请者原则上</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应具有中级</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及</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以上专业技术职称。项目要求在立项之日起1年内完成，在省级以上期刊公开发表论文1篇，或</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高水平</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研究报告</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或</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获得县处级以上领导批示。 </w:t>
      </w:r>
    </w:p>
    <w:p w14:paraId="38B6A2A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3.</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自筹</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项目：</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申请者自筹经费，</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 xml:space="preserve">项目要求在立项之日起1年内完成，公开发表论文1篇。 </w:t>
      </w:r>
    </w:p>
    <w:p w14:paraId="3A11F2E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备注：</w:t>
      </w:r>
    </w:p>
    <w:p w14:paraId="7261D72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所有课题研究成果皆应注明</w:t>
      </w:r>
      <w:r>
        <w:rPr>
          <w:rFonts w:hint="eastAsia" w:ascii="仿宋" w:hAnsi="仿宋" w:eastAsia="仿宋" w:cs="仿宋"/>
          <w:i w:val="0"/>
          <w:iCs w:val="0"/>
          <w:caps w:val="0"/>
          <w:color w:val="000000"/>
          <w:spacing w:val="0"/>
          <w:sz w:val="32"/>
          <w:szCs w:val="32"/>
          <w:shd w:val="clear" w:fill="FFFFFF"/>
        </w:rPr>
        <w:t>“南充市哲学社会科学重点研究基地</w:t>
      </w:r>
      <w:r>
        <w:rPr>
          <w:rFonts w:hint="eastAsia" w:ascii="仿宋" w:hAnsi="仿宋" w:eastAsia="仿宋" w:cs="仿宋"/>
          <w:i w:val="0"/>
          <w:iCs w:val="0"/>
          <w:caps w:val="0"/>
          <w:color w:val="000000"/>
          <w:spacing w:val="0"/>
          <w:sz w:val="32"/>
          <w:szCs w:val="32"/>
          <w:shd w:val="clear" w:fill="FFFFFF"/>
          <w:lang w:val="en-US" w:eastAsia="zh-CN"/>
        </w:rPr>
        <w:t>张澜</w:t>
      </w:r>
      <w:r>
        <w:rPr>
          <w:rFonts w:hint="eastAsia" w:ascii="仿宋" w:hAnsi="仿宋" w:eastAsia="仿宋" w:cs="仿宋"/>
          <w:i w:val="0"/>
          <w:iCs w:val="0"/>
          <w:caps w:val="0"/>
          <w:color w:val="000000"/>
          <w:spacing w:val="0"/>
          <w:sz w:val="32"/>
          <w:szCs w:val="32"/>
          <w:shd w:val="clear" w:fill="FFFFFF"/>
        </w:rPr>
        <w:t>研究中心202</w:t>
      </w:r>
      <w:r>
        <w:rPr>
          <w:rFonts w:hint="eastAsia" w:ascii="仿宋" w:hAnsi="仿宋" w:eastAsia="仿宋" w:cs="仿宋"/>
          <w:i w:val="0"/>
          <w:iCs w:val="0"/>
          <w:caps w:val="0"/>
          <w:color w:val="000000"/>
          <w:spacing w:val="0"/>
          <w:sz w:val="32"/>
          <w:szCs w:val="32"/>
          <w:shd w:val="clear" w:fill="FFFFFF"/>
          <w:lang w:val="en-US" w:eastAsia="zh-CN"/>
        </w:rPr>
        <w:t>5</w:t>
      </w:r>
      <w:r>
        <w:rPr>
          <w:rFonts w:hint="eastAsia" w:ascii="仿宋" w:hAnsi="仿宋" w:eastAsia="仿宋" w:cs="仿宋"/>
          <w:i w:val="0"/>
          <w:iCs w:val="0"/>
          <w:caps w:val="0"/>
          <w:color w:val="000000"/>
          <w:spacing w:val="0"/>
          <w:sz w:val="32"/>
          <w:szCs w:val="32"/>
          <w:shd w:val="clear" w:fill="FFFFFF"/>
        </w:rPr>
        <w:t>年度项目（项目编号：******）”字样</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。项目相关结项论文为公开发行刊物，并被中国知网/维普/万方等收录的期刊。</w:t>
      </w:r>
    </w:p>
    <w:p w14:paraId="267EF2A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pPr>
      <w:r>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t>三、申报要求 </w:t>
      </w:r>
    </w:p>
    <w:p w14:paraId="4C3136F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贯彻落实中央《关于进一步加强科研诚信建设的若干意见》，申报课题须按照《</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项目申报书</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的要求，如实填写材料，保证没有知识产权争议，不得有违背科研诚信要求的行为。凡存在弄虚作假、抄袭剽窃等行为的，如获立项即予撤项；凡在申报和评审中发现严重违规违纪行为的，除按规定进行处理外，均列入不良科研信用记录。</w:t>
      </w:r>
    </w:p>
    <w:p w14:paraId="0352351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1.申请者应以《课题指南》（见附件1）所提示的选题方向和研究范围自行设计具体题目，中心不受理脱离《课题指南》自行选题进行申报的项目。</w:t>
      </w:r>
    </w:p>
    <w:p w14:paraId="5FA66F1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2.申请人必须能够实际从事研究工作并真正承担和负责组织项目的实施；每个申请人限报1项，课题组成员必须征得本人同意，否则视为违规申报。 </w:t>
      </w:r>
    </w:p>
    <w:p w14:paraId="7561D30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3.有以下情况之一者不得申报本次项目：</w:t>
      </w:r>
    </w:p>
    <w:p w14:paraId="65222D4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（1）以相似选题或相近方向已申报立项为市厅级以上的项目或</w:t>
      </w:r>
      <w:r>
        <w:rPr>
          <w:rFonts w:hint="eastAsia" w:ascii="仿宋" w:hAnsi="仿宋" w:eastAsia="仿宋" w:cs="仿宋"/>
          <w:b/>
          <w:bCs/>
          <w:caps w:val="0"/>
          <w:color w:val="000000" w:themeColor="text1"/>
          <w:spacing w:val="0"/>
          <w:sz w:val="32"/>
          <w:szCs w:val="32"/>
          <w:shd w:val="clear" w:fill="FFFFFF"/>
          <w:lang w:val="en-US" w:eastAsia="zh-CN"/>
          <w14:textFill>
            <w14:solidFill>
              <w14:schemeClr w14:val="tx1"/>
            </w14:solidFill>
          </w14:textFill>
        </w:rPr>
        <w:t>已申报立项为张澜文化研究院的项目</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不能申报；同一课题已在其他厅级及以上机构获准立项的，不得再申报中心课题。</w:t>
      </w:r>
    </w:p>
    <w:p w14:paraId="4EF1B6E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（2）拟撤项公示涉及的课题负责人。</w:t>
      </w:r>
    </w:p>
    <w:p w14:paraId="433385F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（3）无特殊原因拒绝提交申报材料被取消立项的课题负责人。 </w:t>
      </w:r>
    </w:p>
    <w:p w14:paraId="29D5832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pPr>
      <w:r>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t>四、申请程序</w:t>
      </w:r>
    </w:p>
    <w:p w14:paraId="6CB4269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1.项目负责人认真填写《项目申报书</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项目论证活页》</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将</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电子版发送至“中心”邮箱</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且</w:t>
      </w:r>
      <w:r>
        <w:rPr>
          <w:rFonts w:hint="eastAsia" w:ascii="仿宋" w:hAnsi="仿宋" w:eastAsia="仿宋" w:cs="仿宋"/>
          <w:b/>
          <w:bCs/>
          <w:caps w:val="0"/>
          <w:color w:val="000000" w:themeColor="text1"/>
          <w:spacing w:val="0"/>
          <w:sz w:val="32"/>
          <w:szCs w:val="32"/>
          <w:shd w:val="clear" w:fill="FFFFFF"/>
          <w:lang w:val="en-US" w:eastAsia="zh-CN"/>
          <w14:textFill>
            <w14:solidFill>
              <w14:schemeClr w14:val="tx1"/>
            </w14:solidFill>
          </w14:textFill>
        </w:rPr>
        <w:t>申报书电子版需印章</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电子文档规范命名格式为“ 单位—课题负责人—课题名称</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doc”。</w:t>
      </w:r>
    </w:p>
    <w:p w14:paraId="62C66E7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2.待项目评审结束并立项公示后，课题负责人将单位审核、签字、盖章的</w:t>
      </w:r>
      <w:bookmarkStart w:id="1" w:name="_GoBack"/>
      <w:bookmarkEnd w:id="1"/>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《项目申报书</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项目论证活页</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项目汇总表》</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纸质</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原件1份</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按地址邮寄</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fldChar w:fldCharType="begin"/>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instrText xml:space="preserve"> HYPERLINK "mailto:mlzyyayjzx@163.com。" </w:instrTex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fldChar w:fldCharType="separate"/>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fldChar w:fldCharType="end"/>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电子版由</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单位统一发送至“中心”邮箱</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在规定时间内未收到单位签字、盖章的</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申报</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材料的项目，不予立项。</w:t>
      </w:r>
    </w:p>
    <w:p w14:paraId="52D367C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pPr>
      <w:r>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t>五、申报时间</w:t>
      </w:r>
    </w:p>
    <w:p w14:paraId="06C863C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即日起至</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2025年3</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月</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9</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日截止（以发送至电子邮箱的时间为准），逾期不予受理。</w:t>
      </w:r>
    </w:p>
    <w:p w14:paraId="401FCF7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pPr>
      <w:r>
        <w:rPr>
          <w:rFonts w:hint="eastAsia" w:ascii="黑体" w:hAnsi="黑体" w:eastAsia="黑体" w:cs="黑体"/>
          <w:b w:val="0"/>
          <w:bCs w:val="0"/>
          <w:caps w:val="0"/>
          <w:color w:val="000000" w:themeColor="text1"/>
          <w:spacing w:val="0"/>
          <w:sz w:val="32"/>
          <w:szCs w:val="32"/>
          <w:shd w:val="clear" w:fill="FFFFFF"/>
          <w14:textFill>
            <w14:solidFill>
              <w14:schemeClr w14:val="tx1"/>
            </w14:solidFill>
          </w14:textFill>
        </w:rPr>
        <w:t>六、联系方式</w:t>
      </w:r>
    </w:p>
    <w:p w14:paraId="084E659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中心地址：四川省</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南充市西充多扶工业园区西南大道3号南充科技职业学院</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，邮政编码：637</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2</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00</w:t>
      </w:r>
    </w:p>
    <w:p w14:paraId="60B902D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2.</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联</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系</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 xml:space="preserve"> </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人：</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杨  果</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 xml:space="preserve"> </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15775888757</w:t>
      </w:r>
    </w:p>
    <w:p w14:paraId="4EA4FA9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2560" w:firstLineChars="800"/>
        <w:jc w:val="both"/>
        <w:textAlignment w:val="auto"/>
        <w:rPr>
          <w:rFonts w:hint="default"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王羽杭</w:t>
      </w: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 xml:space="preserve"> </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t>18384084217</w:t>
      </w:r>
    </w:p>
    <w:p w14:paraId="1427AF35">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2560" w:firstLineChars="80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b w:val="0"/>
          <w:bCs w:val="0"/>
          <w:caps w:val="0"/>
          <w:color w:val="000000" w:themeColor="text1"/>
          <w:spacing w:val="0"/>
          <w:sz w:val="32"/>
          <w:szCs w:val="32"/>
          <w:shd w:val="clear" w:fill="FFFFFF"/>
          <w14:textFill>
            <w14:solidFill>
              <w14:schemeClr w14:val="tx1"/>
            </w14:solidFill>
          </w14:textFill>
        </w:rPr>
        <w:t>mail</w:t>
      </w:r>
      <w:r>
        <w:rPr>
          <w:rFonts w:hint="eastAsia" w:ascii="仿宋" w:hAnsi="仿宋" w:eastAsia="仿宋" w:cs="仿宋"/>
          <w:b w:val="0"/>
          <w:bCs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fldChar w:fldCharType="begin"/>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instrText xml:space="preserve"> HYPERLINK "mailto:nckykyc@126.com" </w:instrTex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fldChar w:fldCharType="separate"/>
      </w:r>
      <w:r>
        <w:rPr>
          <w:rStyle w:val="9"/>
          <w:rFonts w:hint="eastAsia" w:ascii="仿宋" w:hAnsi="仿宋" w:eastAsia="仿宋" w:cs="仿宋"/>
          <w:b w:val="0"/>
          <w:bCs w:val="0"/>
          <w:caps w:val="0"/>
          <w:spacing w:val="0"/>
          <w:sz w:val="32"/>
          <w:szCs w:val="32"/>
          <w:shd w:val="clear" w:fill="FFFFFF"/>
          <w:lang w:val="en-US" w:eastAsia="zh-CN"/>
        </w:rPr>
        <w:t>nckykyc@126.com</w:t>
      </w:r>
      <w:r>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fldChar w:fldCharType="end"/>
      </w:r>
    </w:p>
    <w:p w14:paraId="67C1E562">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p>
    <w:p w14:paraId="70E5A1E5">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rightChars="0"/>
        <w:jc w:val="both"/>
        <w:textAlignment w:val="auto"/>
        <w:rPr>
          <w:rFonts w:hint="default" w:ascii="仿宋" w:hAnsi="仿宋" w:eastAsia="仿宋" w:cs="仿宋"/>
          <w:b w:val="0"/>
          <w:bCs w:val="0"/>
          <w:caps w:val="0"/>
          <w:color w:val="000000" w:themeColor="text1"/>
          <w:spacing w:val="0"/>
          <w:sz w:val="32"/>
          <w:szCs w:val="32"/>
          <w:shd w:val="clear" w:fill="FFFFFF"/>
          <w:lang w:val="en-US" w:eastAsia="zh-CN"/>
          <w14:textFill>
            <w14:solidFill>
              <w14:schemeClr w14:val="tx1"/>
            </w14:solidFill>
          </w14:textFill>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3168DF"/>
    <w:multiLevelType w:val="singleLevel"/>
    <w:tmpl w:val="DA3168DF"/>
    <w:lvl w:ilvl="0" w:tentative="0">
      <w:start w:val="5"/>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jZjE4NDE4MTgwNTI5NmI2NTBmOTlkYWM5YjI5NzEifQ=="/>
    <w:docVar w:name="KSO_WPS_MARK_KEY" w:val="f6477dfd-cd44-4a2e-834f-0d9b3a5b1e25"/>
  </w:docVars>
  <w:rsids>
    <w:rsidRoot w:val="20F328CE"/>
    <w:rsid w:val="00E36015"/>
    <w:rsid w:val="02005B8D"/>
    <w:rsid w:val="042D5CC0"/>
    <w:rsid w:val="04B769D7"/>
    <w:rsid w:val="086E1AA3"/>
    <w:rsid w:val="0BA03870"/>
    <w:rsid w:val="0D951880"/>
    <w:rsid w:val="0E6D7F75"/>
    <w:rsid w:val="0E8F08E4"/>
    <w:rsid w:val="0EED1247"/>
    <w:rsid w:val="10C81F6C"/>
    <w:rsid w:val="157224A6"/>
    <w:rsid w:val="17A80798"/>
    <w:rsid w:val="1AC92B69"/>
    <w:rsid w:val="1B326960"/>
    <w:rsid w:val="1BA57132"/>
    <w:rsid w:val="1CB50B34"/>
    <w:rsid w:val="1E3B5B2B"/>
    <w:rsid w:val="1EC919FE"/>
    <w:rsid w:val="1ED95A97"/>
    <w:rsid w:val="1FC75507"/>
    <w:rsid w:val="1FEA5A5B"/>
    <w:rsid w:val="1FFB6E0A"/>
    <w:rsid w:val="20987265"/>
    <w:rsid w:val="20F328CE"/>
    <w:rsid w:val="22496BA0"/>
    <w:rsid w:val="22543660"/>
    <w:rsid w:val="22FB1D2D"/>
    <w:rsid w:val="25116F24"/>
    <w:rsid w:val="269F07FC"/>
    <w:rsid w:val="29EB48A9"/>
    <w:rsid w:val="2AA35184"/>
    <w:rsid w:val="2B264499"/>
    <w:rsid w:val="2B401F41"/>
    <w:rsid w:val="2C0C4FAB"/>
    <w:rsid w:val="2F4B5DEA"/>
    <w:rsid w:val="34337579"/>
    <w:rsid w:val="34C24CF4"/>
    <w:rsid w:val="372E4027"/>
    <w:rsid w:val="38EF306F"/>
    <w:rsid w:val="39E97F5D"/>
    <w:rsid w:val="3A394713"/>
    <w:rsid w:val="3A5A5258"/>
    <w:rsid w:val="3D63793A"/>
    <w:rsid w:val="3EB05477"/>
    <w:rsid w:val="3FFB69CA"/>
    <w:rsid w:val="414508EB"/>
    <w:rsid w:val="43755678"/>
    <w:rsid w:val="44227CCE"/>
    <w:rsid w:val="463C24F3"/>
    <w:rsid w:val="463E3B5B"/>
    <w:rsid w:val="48124470"/>
    <w:rsid w:val="489E2D6C"/>
    <w:rsid w:val="49FB0082"/>
    <w:rsid w:val="4A3175C2"/>
    <w:rsid w:val="4AFD2237"/>
    <w:rsid w:val="4B3D0885"/>
    <w:rsid w:val="4DB7491F"/>
    <w:rsid w:val="50835D0C"/>
    <w:rsid w:val="508825A3"/>
    <w:rsid w:val="528208E4"/>
    <w:rsid w:val="529C1911"/>
    <w:rsid w:val="53796599"/>
    <w:rsid w:val="59364086"/>
    <w:rsid w:val="59B1302B"/>
    <w:rsid w:val="5BA04C44"/>
    <w:rsid w:val="6220263B"/>
    <w:rsid w:val="638B6DA0"/>
    <w:rsid w:val="640722FA"/>
    <w:rsid w:val="64E33DF4"/>
    <w:rsid w:val="67B51A77"/>
    <w:rsid w:val="67E644C7"/>
    <w:rsid w:val="6B755C8D"/>
    <w:rsid w:val="6C57134F"/>
    <w:rsid w:val="6CDC134D"/>
    <w:rsid w:val="6D3276C6"/>
    <w:rsid w:val="6D6D4BA2"/>
    <w:rsid w:val="6F3160BA"/>
    <w:rsid w:val="71FE401B"/>
    <w:rsid w:val="72103E48"/>
    <w:rsid w:val="723143F0"/>
    <w:rsid w:val="72C76B03"/>
    <w:rsid w:val="72D52FC8"/>
    <w:rsid w:val="73EA7D0E"/>
    <w:rsid w:val="75C140D7"/>
    <w:rsid w:val="7C745206"/>
    <w:rsid w:val="7E646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page number"/>
    <w:basedOn w:val="6"/>
    <w:qFormat/>
    <w:uiPriority w:val="0"/>
    <w:rPr>
      <w:rFonts w:ascii="宋体" w:hAnsi="宋体" w:cs="Times New Roman"/>
      <w:b/>
      <w:sz w:val="30"/>
      <w:szCs w:val="32"/>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1639</Words>
  <Characters>1713</Characters>
  <Lines>0</Lines>
  <Paragraphs>0</Paragraphs>
  <TotalTime>7</TotalTime>
  <ScaleCrop>false</ScaleCrop>
  <LinksUpToDate>false</LinksUpToDate>
  <CharactersWithSpaces>1726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2024-11-05T12:56:00Z</dcterms:created>
  <dc:creator>明</dc:creator>
  <cp:lastModifiedBy>盖瑞</cp:lastModifiedBy>
  <cp:lastPrinted>2025-01-11T06:15:41Z</cp:lastPrinted>
  <dcterms:modified xsi:type="dcterms:W3CDTF">2025-01-11T06:17:41Z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11FC0B1A9F044DA49143BDD311EE9664_11</vt:lpwstr>
  </property>
  <property fmtid="{D5CDD505-2E9C-101B-9397-08002B2CF9AE}" pid="4" name="KSOTemplateDocerSaveRecord">
    <vt:lpwstr>eyJoZGlkIjoiZDEyZGRhYzg0MjZlODk1NWQ3YmRjYTc4Y2JhNTA1ODgiLCJ1c2VySWQiOiI0MzQ1Mzg5OTIifQ==</vt:lpwstr>
  </property>
</Properties>
</file>