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1</w:t>
      </w:r>
    </w:p>
    <w:p>
      <w:pPr>
        <w:ind w:firstLine="640" w:firstLineChars="2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南充科技职业学院第三届学生技能竞赛节</w:t>
      </w:r>
    </w:p>
    <w:p>
      <w:pPr>
        <w:ind w:firstLine="640" w:firstLineChars="20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组织结构及职责</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一、组委会</w:t>
      </w:r>
    </w:p>
    <w:p>
      <w:pPr>
        <w:ind w:firstLine="640" w:firstLineChars="200"/>
        <w:rPr>
          <w:rFonts w:ascii="仿宋" w:hAnsi="仿宋" w:eastAsia="仿宋" w:cs="仿宋"/>
          <w:sz w:val="32"/>
          <w:szCs w:val="32"/>
        </w:rPr>
      </w:pPr>
      <w:r>
        <w:rPr>
          <w:rFonts w:hint="eastAsia" w:ascii="仿宋" w:hAnsi="仿宋" w:eastAsia="仿宋" w:cs="仿宋"/>
          <w:sz w:val="32"/>
          <w:szCs w:val="32"/>
        </w:rPr>
        <w:t>主任：胡碧玉</w:t>
      </w:r>
    </w:p>
    <w:p>
      <w:pPr>
        <w:ind w:firstLine="640" w:firstLineChars="200"/>
        <w:rPr>
          <w:rFonts w:ascii="仿宋" w:hAnsi="仿宋" w:eastAsia="仿宋" w:cs="仿宋"/>
          <w:sz w:val="32"/>
          <w:szCs w:val="32"/>
        </w:rPr>
      </w:pPr>
      <w:r>
        <w:rPr>
          <w:rFonts w:hint="eastAsia" w:ascii="仿宋" w:hAnsi="仿宋" w:eastAsia="仿宋" w:cs="仿宋"/>
          <w:sz w:val="32"/>
          <w:szCs w:val="32"/>
        </w:rPr>
        <w:t>委员：杨锟、杨康、李天民、曾红平、陈刚、唐益政、姚进昆、周翼翔、罗凌、罗旋</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二、督察组 </w:t>
      </w:r>
    </w:p>
    <w:p>
      <w:pPr>
        <w:ind w:firstLine="640" w:firstLineChars="200"/>
        <w:rPr>
          <w:rFonts w:ascii="仿宋" w:hAnsi="仿宋" w:eastAsia="仿宋" w:cs="仿宋"/>
          <w:sz w:val="32"/>
          <w:szCs w:val="32"/>
        </w:rPr>
      </w:pPr>
      <w:r>
        <w:rPr>
          <w:rFonts w:hint="eastAsia" w:ascii="仿宋" w:hAnsi="仿宋" w:eastAsia="仿宋" w:cs="仿宋"/>
          <w:sz w:val="32"/>
          <w:szCs w:val="32"/>
        </w:rPr>
        <w:t>组长：刘代友</w:t>
      </w:r>
    </w:p>
    <w:p>
      <w:pPr>
        <w:ind w:firstLine="640" w:firstLineChars="200"/>
        <w:rPr>
          <w:rFonts w:ascii="仿宋" w:hAnsi="仿宋" w:eastAsia="仿宋" w:cs="仿宋"/>
          <w:sz w:val="32"/>
          <w:szCs w:val="32"/>
        </w:rPr>
      </w:pPr>
      <w:r>
        <w:rPr>
          <w:rFonts w:hint="eastAsia" w:ascii="仿宋" w:hAnsi="仿宋" w:eastAsia="仿宋" w:cs="仿宋"/>
          <w:sz w:val="32"/>
          <w:szCs w:val="32"/>
        </w:rPr>
        <w:t>成员：教学督导成员</w:t>
      </w:r>
    </w:p>
    <w:p>
      <w:pPr>
        <w:ind w:firstLine="640" w:firstLineChars="200"/>
        <w:rPr>
          <w:rFonts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负责对各竞赛项目提出的有关比赛规则和比赛成绩的意见和问题进行裁定；负责检查并处理比赛期间各类违反竞赛规则的人和事；检查各工作组织、裁判员和工作人员的到岗及工作情况；负责比赛期间各类违纪、违规现象的记录及处理工作；负责向各比赛项目裁判长报告比赛过程中出现的违纪、违规问</w:t>
      </w:r>
      <w:bookmarkStart w:id="0" w:name="_GoBack"/>
      <w:bookmarkEnd w:id="0"/>
      <w:r>
        <w:rPr>
          <w:rFonts w:hint="eastAsia" w:ascii="仿宋" w:hAnsi="仿宋" w:eastAsia="仿宋" w:cs="仿宋"/>
          <w:sz w:val="32"/>
          <w:szCs w:val="32"/>
        </w:rPr>
        <w:t xml:space="preserve">题。 </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三、宣传组 </w:t>
      </w:r>
    </w:p>
    <w:p>
      <w:pPr>
        <w:ind w:firstLine="640" w:firstLineChars="200"/>
        <w:rPr>
          <w:rFonts w:ascii="仿宋" w:hAnsi="仿宋" w:eastAsia="仿宋" w:cs="仿宋"/>
          <w:sz w:val="32"/>
          <w:szCs w:val="32"/>
        </w:rPr>
      </w:pPr>
      <w:r>
        <w:rPr>
          <w:rFonts w:hint="eastAsia" w:ascii="仿宋" w:hAnsi="仿宋" w:eastAsia="仿宋" w:cs="仿宋"/>
          <w:sz w:val="32"/>
          <w:szCs w:val="32"/>
        </w:rPr>
        <w:t>组长：杨锟</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副组长：曾红平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成员：党政中心、学生处、团委工作人员 </w:t>
      </w:r>
    </w:p>
    <w:p>
      <w:pPr>
        <w:ind w:firstLine="640" w:firstLineChars="200"/>
        <w:rPr>
          <w:rFonts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 xml:space="preserve">负责技能竞赛节开幕式、闭幕式的组织工作；负责领导重要讲话稿的准备工作；负责活动的摄像、对外宣传工作；负责比赛项目横幅制作和技能竞赛节宣传标语的制作，营造竞赛氛围。 </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四、后勤组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组长：杨康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组员：李果、冯燕嶷 </w:t>
      </w:r>
    </w:p>
    <w:p>
      <w:pPr>
        <w:ind w:firstLine="640" w:firstLineChars="200"/>
        <w:rPr>
          <w:rFonts w:ascii="仿宋" w:hAnsi="仿宋" w:eastAsia="仿宋" w:cs="仿宋"/>
          <w:sz w:val="32"/>
          <w:szCs w:val="32"/>
        </w:rPr>
      </w:pPr>
      <w:r>
        <w:rPr>
          <w:rFonts w:hint="eastAsia" w:ascii="仿宋" w:hAnsi="仿宋" w:eastAsia="仿宋" w:cs="仿宋"/>
          <w:sz w:val="32"/>
          <w:szCs w:val="32"/>
        </w:rPr>
        <w:t>主要职责：负责竞赛期间竞赛耗材的采购工作；负责竞赛奖状的采购工作；负责各项目比赛期间的其他后勤保障工作。</w:t>
      </w:r>
    </w:p>
    <w:p>
      <w:pPr>
        <w:ind w:firstLine="640" w:firstLineChars="200"/>
        <w:rPr>
          <w:rFonts w:ascii="仿宋" w:hAnsi="仿宋" w:eastAsia="仿宋" w:cs="仿宋"/>
          <w:sz w:val="32"/>
          <w:szCs w:val="32"/>
        </w:rPr>
      </w:pPr>
      <w:r>
        <w:rPr>
          <w:rFonts w:hint="eastAsia" w:ascii="仿宋" w:hAnsi="仿宋" w:eastAsia="仿宋" w:cs="仿宋"/>
          <w:sz w:val="32"/>
          <w:szCs w:val="32"/>
        </w:rPr>
        <w:br w:type="page"/>
      </w:r>
    </w:p>
    <w:p>
      <w:pPr>
        <w:jc w:val="left"/>
        <w:rPr>
          <w:rFonts w:ascii="仿宋" w:hAnsi="仿宋" w:eastAsia="仿宋"/>
          <w:sz w:val="32"/>
          <w:szCs w:val="32"/>
        </w:rPr>
      </w:pPr>
      <w:r>
        <w:rPr>
          <w:rFonts w:hint="eastAsia" w:ascii="仿宋" w:hAnsi="仿宋" w:eastAsia="仿宋"/>
          <w:sz w:val="32"/>
          <w:szCs w:val="32"/>
        </w:rPr>
        <w:t>附件2：</w:t>
      </w:r>
    </w:p>
    <w:p>
      <w:pPr>
        <w:jc w:val="center"/>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2021年四川职业院校技能大赛高职组赛项</w:t>
      </w:r>
    </w:p>
    <w:tbl>
      <w:tblPr>
        <w:tblStyle w:val="5"/>
        <w:tblW w:w="9395" w:type="dxa"/>
        <w:tblInd w:w="-441" w:type="dxa"/>
        <w:tblLayout w:type="autofit"/>
        <w:tblCellMar>
          <w:top w:w="39" w:type="dxa"/>
          <w:left w:w="108" w:type="dxa"/>
          <w:bottom w:w="43" w:type="dxa"/>
          <w:right w:w="0" w:type="dxa"/>
        </w:tblCellMar>
      </w:tblPr>
      <w:tblGrid>
        <w:gridCol w:w="1111"/>
        <w:gridCol w:w="2811"/>
        <w:gridCol w:w="1509"/>
        <w:gridCol w:w="2186"/>
        <w:gridCol w:w="1778"/>
      </w:tblGrid>
      <w:tr>
        <w:trPr>
          <w:trHeight w:val="631" w:hRule="atLeast"/>
        </w:trPr>
        <w:tc>
          <w:tcPr>
            <w:tcW w:w="1111" w:type="dxa"/>
            <w:tcBorders>
              <w:top w:val="single" w:color="000000" w:sz="4" w:space="0"/>
              <w:left w:val="single" w:color="000000" w:sz="4" w:space="0"/>
              <w:bottom w:val="single" w:color="000000" w:sz="4" w:space="0"/>
              <w:right w:val="single" w:color="000000" w:sz="4" w:space="0"/>
            </w:tcBorders>
          </w:tcPr>
          <w:p>
            <w:pPr>
              <w:ind w:left="58"/>
              <w:rPr>
                <w:rFonts w:hint="eastAsia" w:ascii="仿宋" w:hAnsi="仿宋" w:eastAsia="仿宋" w:cs="仿宋"/>
                <w:sz w:val="24"/>
                <w:szCs w:val="24"/>
              </w:rPr>
            </w:pPr>
            <w:r>
              <w:rPr>
                <w:rFonts w:hint="eastAsia" w:ascii="仿宋" w:hAnsi="仿宋" w:eastAsia="仿宋" w:cs="仿宋"/>
                <w:sz w:val="24"/>
                <w:szCs w:val="24"/>
              </w:rPr>
              <w:t>赛项</w:t>
            </w:r>
          </w:p>
          <w:p>
            <w:pPr>
              <w:ind w:left="58"/>
              <w:rPr>
                <w:rFonts w:hint="eastAsia" w:ascii="仿宋" w:hAnsi="仿宋" w:eastAsia="仿宋" w:cs="仿宋"/>
                <w:sz w:val="24"/>
                <w:szCs w:val="24"/>
              </w:rPr>
            </w:pPr>
            <w:r>
              <w:rPr>
                <w:rFonts w:hint="eastAsia" w:ascii="仿宋" w:hAnsi="仿宋" w:eastAsia="仿宋" w:cs="仿宋"/>
                <w:sz w:val="24"/>
                <w:szCs w:val="24"/>
              </w:rPr>
              <w:t xml:space="preserve">序号 </w:t>
            </w:r>
          </w:p>
        </w:tc>
        <w:tc>
          <w:tcPr>
            <w:tcW w:w="2811"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承办单位 </w:t>
            </w:r>
          </w:p>
        </w:tc>
        <w:tc>
          <w:tcPr>
            <w:tcW w:w="1509" w:type="dxa"/>
            <w:tcBorders>
              <w:top w:val="single" w:color="000000" w:sz="4" w:space="0"/>
              <w:left w:val="single" w:color="000000" w:sz="4" w:space="0"/>
              <w:bottom w:val="single" w:color="000000" w:sz="4" w:space="0"/>
              <w:right w:val="single" w:color="000000" w:sz="4" w:space="0"/>
            </w:tcBorders>
            <w:vAlign w:val="center"/>
          </w:tcPr>
          <w:p>
            <w:pPr>
              <w:rPr>
                <w:rFonts w:hint="eastAsia" w:ascii="仿宋" w:hAnsi="仿宋" w:eastAsia="仿宋" w:cs="仿宋"/>
                <w:sz w:val="24"/>
                <w:szCs w:val="24"/>
              </w:rPr>
            </w:pPr>
            <w:r>
              <w:rPr>
                <w:rFonts w:hint="eastAsia" w:ascii="仿宋" w:hAnsi="仿宋" w:eastAsia="仿宋" w:cs="仿宋"/>
                <w:sz w:val="24"/>
                <w:szCs w:val="24"/>
              </w:rPr>
              <w:t xml:space="preserve">专业（大）类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赛项名称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07"/>
              <w:jc w:val="center"/>
              <w:rPr>
                <w:rFonts w:hint="eastAsia" w:ascii="仿宋" w:hAnsi="仿宋" w:eastAsia="仿宋" w:cs="仿宋"/>
                <w:sz w:val="24"/>
                <w:szCs w:val="24"/>
              </w:rPr>
            </w:pPr>
            <w:r>
              <w:rPr>
                <w:rFonts w:hint="eastAsia" w:ascii="仿宋" w:hAnsi="仿宋" w:eastAsia="仿宋" w:cs="仿宋"/>
                <w:sz w:val="24"/>
                <w:szCs w:val="24"/>
              </w:rPr>
              <w:t xml:space="preserve">备注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 </w:t>
            </w:r>
          </w:p>
        </w:tc>
        <w:tc>
          <w:tcPr>
            <w:tcW w:w="2811" w:type="dxa"/>
            <w:vMerge w:val="restart"/>
            <w:tcBorders>
              <w:top w:val="single" w:color="000000" w:sz="4" w:space="0"/>
              <w:left w:val="single" w:color="000000" w:sz="4" w:space="0"/>
              <w:bottom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成都纺织高等专科学校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轻工纺织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服装设计与工艺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 </w:t>
            </w:r>
          </w:p>
        </w:tc>
        <w:tc>
          <w:tcPr>
            <w:tcW w:w="2811" w:type="dxa"/>
            <w:vMerge w:val="continue"/>
            <w:tcBorders>
              <w:top w:val="nil"/>
              <w:left w:val="single" w:color="000000" w:sz="4" w:space="0"/>
              <w:bottom w:val="nil"/>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137"/>
              <w:rPr>
                <w:rFonts w:hint="eastAsia" w:ascii="仿宋" w:hAnsi="仿宋" w:eastAsia="仿宋" w:cs="仿宋"/>
                <w:sz w:val="24"/>
                <w:szCs w:val="24"/>
              </w:rPr>
            </w:pPr>
            <w:r>
              <w:rPr>
                <w:rFonts w:hint="eastAsia" w:ascii="仿宋" w:hAnsi="仿宋" w:eastAsia="仿宋" w:cs="仿宋"/>
                <w:sz w:val="24"/>
                <w:szCs w:val="24"/>
              </w:rPr>
              <w:t xml:space="preserve">智能电梯装调与维护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2"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 </w:t>
            </w:r>
          </w:p>
        </w:tc>
        <w:tc>
          <w:tcPr>
            <w:tcW w:w="2811"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left="185"/>
              <w:rPr>
                <w:rFonts w:hint="eastAsia" w:ascii="仿宋" w:hAnsi="仿宋" w:eastAsia="仿宋" w:cs="仿宋"/>
                <w:sz w:val="24"/>
                <w:szCs w:val="24"/>
              </w:rPr>
            </w:pPr>
            <w:r>
              <w:rPr>
                <w:rFonts w:hint="eastAsia" w:ascii="仿宋" w:hAnsi="仿宋" w:eastAsia="仿宋" w:cs="仿宋"/>
                <w:sz w:val="24"/>
                <w:szCs w:val="24"/>
              </w:rPr>
              <w:t xml:space="preserve">教育与体育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英语口语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 </w:t>
            </w:r>
          </w:p>
        </w:tc>
        <w:tc>
          <w:tcPr>
            <w:tcW w:w="2811" w:type="dxa"/>
            <w:tcBorders>
              <w:top w:val="single" w:color="000000" w:sz="4" w:space="0"/>
              <w:left w:val="single" w:color="000000" w:sz="4" w:space="0"/>
              <w:bottom w:val="nil"/>
              <w:right w:val="single" w:color="000000" w:sz="4" w:space="0"/>
            </w:tcBorders>
            <w:vAlign w:val="bottom"/>
          </w:tcPr>
          <w:p>
            <w:pPr>
              <w:ind w:left="106"/>
              <w:rPr>
                <w:rFonts w:hint="eastAsia" w:ascii="仿宋" w:hAnsi="仿宋" w:eastAsia="仿宋" w:cs="仿宋"/>
                <w:sz w:val="24"/>
                <w:szCs w:val="24"/>
              </w:rPr>
            </w:pPr>
            <w:r>
              <w:rPr>
                <w:rFonts w:hint="eastAsia" w:ascii="仿宋" w:hAnsi="仿宋" w:eastAsia="仿宋" w:cs="仿宋"/>
                <w:sz w:val="24"/>
                <w:szCs w:val="24"/>
              </w:rPr>
              <w:t xml:space="preserve">成都工贸职业技术学院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电子产品芯片级检测维修与数据恢复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90" w:hRule="atLeast"/>
        </w:trPr>
        <w:tc>
          <w:tcPr>
            <w:tcW w:w="1111" w:type="dxa"/>
            <w:tcBorders>
              <w:top w:val="nil"/>
              <w:left w:val="single" w:color="000000" w:sz="4" w:space="0"/>
              <w:bottom w:val="single" w:color="000000" w:sz="4" w:space="0"/>
              <w:right w:val="single" w:color="000000" w:sz="4" w:space="0"/>
            </w:tcBorders>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 </w:t>
            </w:r>
          </w:p>
        </w:tc>
        <w:tc>
          <w:tcPr>
            <w:tcW w:w="2811" w:type="dxa"/>
            <w:tcBorders>
              <w:top w:val="nil"/>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nil"/>
              <w:left w:val="single" w:color="000000" w:sz="4" w:space="0"/>
              <w:bottom w:val="single" w:color="000000" w:sz="4" w:space="0"/>
              <w:right w:val="single" w:color="000000" w:sz="4" w:space="0"/>
            </w:tcBorders>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nil"/>
              <w:left w:val="single" w:color="000000" w:sz="4" w:space="0"/>
              <w:bottom w:val="single" w:color="000000" w:sz="4" w:space="0"/>
              <w:right w:val="single" w:color="000000" w:sz="4" w:space="0"/>
            </w:tcBorders>
          </w:tcPr>
          <w:p>
            <w:pPr>
              <w:ind w:left="238"/>
              <w:rPr>
                <w:rFonts w:hint="eastAsia" w:ascii="仿宋" w:hAnsi="仿宋" w:eastAsia="仿宋" w:cs="仿宋"/>
                <w:sz w:val="24"/>
                <w:szCs w:val="24"/>
              </w:rPr>
            </w:pPr>
            <w:r>
              <w:rPr>
                <w:rFonts w:hint="eastAsia" w:ascii="仿宋" w:hAnsi="仿宋" w:eastAsia="仿宋" w:cs="仿宋"/>
                <w:sz w:val="24"/>
                <w:szCs w:val="24"/>
              </w:rPr>
              <w:t xml:space="preserve">机器视觉系统应用 </w:t>
            </w:r>
          </w:p>
        </w:tc>
        <w:tc>
          <w:tcPr>
            <w:tcW w:w="1778" w:type="dxa"/>
            <w:tcBorders>
              <w:top w:val="nil"/>
              <w:left w:val="single" w:color="000000" w:sz="4" w:space="0"/>
              <w:bottom w:val="single" w:color="000000" w:sz="4" w:space="0"/>
              <w:right w:val="single" w:color="000000" w:sz="4" w:space="0"/>
            </w:tcBorders>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6 </w:t>
            </w:r>
          </w:p>
        </w:tc>
        <w:tc>
          <w:tcPr>
            <w:tcW w:w="2811" w:type="dxa"/>
            <w:vMerge w:val="restart"/>
            <w:tcBorders>
              <w:top w:val="single" w:color="000000" w:sz="4" w:space="0"/>
              <w:left w:val="single" w:color="000000" w:sz="4" w:space="0"/>
              <w:bottom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成都航空职业技术学院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交通运输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飞机发动机拆装调试与维修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7 </w:t>
            </w:r>
          </w:p>
        </w:tc>
        <w:tc>
          <w:tcPr>
            <w:tcW w:w="2811"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tcPr>
          <w:p>
            <w:pPr>
              <w:ind w:right="50"/>
              <w:jc w:val="center"/>
              <w:rPr>
                <w:rFonts w:hint="eastAsia" w:ascii="仿宋" w:hAnsi="仿宋" w:eastAsia="仿宋" w:cs="仿宋"/>
                <w:sz w:val="24"/>
                <w:szCs w:val="24"/>
              </w:rPr>
            </w:pPr>
            <w:r>
              <w:rPr>
                <w:rFonts w:hint="eastAsia" w:ascii="仿宋" w:hAnsi="仿宋" w:eastAsia="仿宋" w:cs="仿宋"/>
                <w:sz w:val="24"/>
                <w:szCs w:val="24"/>
              </w:rPr>
              <w:t xml:space="preserve">数控机床装调与技术改造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8 </w:t>
            </w:r>
          </w:p>
        </w:tc>
        <w:tc>
          <w:tcPr>
            <w:tcW w:w="2811" w:type="dxa"/>
            <w:vMerge w:val="restart"/>
            <w:tcBorders>
              <w:top w:val="single" w:color="000000" w:sz="4" w:space="0"/>
              <w:left w:val="single" w:color="000000" w:sz="4" w:space="0"/>
              <w:bottom w:val="nil"/>
              <w:right w:val="single" w:color="000000" w:sz="4" w:space="0"/>
            </w:tcBorders>
            <w:vAlign w:val="bottom"/>
          </w:tcPr>
          <w:p>
            <w:pPr>
              <w:ind w:left="106"/>
              <w:rPr>
                <w:rFonts w:hint="eastAsia" w:ascii="仿宋" w:hAnsi="仿宋" w:eastAsia="仿宋" w:cs="仿宋"/>
                <w:sz w:val="24"/>
                <w:szCs w:val="24"/>
              </w:rPr>
            </w:pPr>
            <w:r>
              <w:rPr>
                <w:rFonts w:hint="eastAsia" w:ascii="仿宋" w:hAnsi="仿宋" w:eastAsia="仿宋" w:cs="仿宋"/>
                <w:sz w:val="24"/>
                <w:szCs w:val="24"/>
              </w:rPr>
              <w:t xml:space="preserve">成都农业科技职业学院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农林牧渔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园艺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155" w:hRule="atLeast"/>
        </w:trPr>
        <w:tc>
          <w:tcPr>
            <w:tcW w:w="1111" w:type="dxa"/>
            <w:tcBorders>
              <w:top w:val="single" w:color="000000" w:sz="4" w:space="0"/>
              <w:left w:val="single" w:color="000000" w:sz="4" w:space="0"/>
              <w:bottom w:val="nil"/>
              <w:right w:val="single" w:color="000000" w:sz="4" w:space="0"/>
            </w:tcBorders>
          </w:tcPr>
          <w:p>
            <w:pPr>
              <w:rPr>
                <w:rFonts w:hint="eastAsia" w:ascii="仿宋" w:hAnsi="仿宋" w:eastAsia="仿宋" w:cs="仿宋"/>
                <w:sz w:val="24"/>
                <w:szCs w:val="24"/>
              </w:rPr>
            </w:pPr>
          </w:p>
        </w:tc>
        <w:tc>
          <w:tcPr>
            <w:tcW w:w="2811" w:type="dxa"/>
            <w:vMerge w:val="continue"/>
            <w:tcBorders>
              <w:top w:val="nil"/>
              <w:left w:val="single" w:color="000000" w:sz="4" w:space="0"/>
              <w:bottom w:val="nil"/>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nil"/>
              <w:right w:val="single" w:color="000000" w:sz="4" w:space="0"/>
            </w:tcBorders>
          </w:tcPr>
          <w:p>
            <w:pPr>
              <w:rPr>
                <w:rFonts w:hint="eastAsia" w:ascii="仿宋" w:hAnsi="仿宋" w:eastAsia="仿宋" w:cs="仿宋"/>
                <w:sz w:val="24"/>
                <w:szCs w:val="24"/>
              </w:rPr>
            </w:pPr>
          </w:p>
        </w:tc>
        <w:tc>
          <w:tcPr>
            <w:tcW w:w="2186" w:type="dxa"/>
            <w:tcBorders>
              <w:top w:val="single" w:color="000000" w:sz="4" w:space="0"/>
              <w:left w:val="single" w:color="000000" w:sz="4" w:space="0"/>
              <w:bottom w:val="nil"/>
              <w:right w:val="single" w:color="000000" w:sz="4" w:space="0"/>
            </w:tcBorders>
          </w:tcPr>
          <w:p>
            <w:pPr>
              <w:rPr>
                <w:rFonts w:hint="eastAsia" w:ascii="仿宋" w:hAnsi="仿宋" w:eastAsia="仿宋" w:cs="仿宋"/>
                <w:sz w:val="24"/>
                <w:szCs w:val="24"/>
              </w:rPr>
            </w:pPr>
          </w:p>
        </w:tc>
        <w:tc>
          <w:tcPr>
            <w:tcW w:w="1778" w:type="dxa"/>
            <w:tcBorders>
              <w:top w:val="single" w:color="000000" w:sz="4" w:space="0"/>
              <w:left w:val="single" w:color="000000" w:sz="4" w:space="0"/>
              <w:bottom w:val="nil"/>
              <w:right w:val="single" w:color="000000" w:sz="4" w:space="0"/>
            </w:tcBorders>
          </w:tcPr>
          <w:p>
            <w:pPr>
              <w:rPr>
                <w:rFonts w:hint="eastAsia" w:ascii="仿宋" w:hAnsi="仿宋" w:eastAsia="仿宋" w:cs="仿宋"/>
                <w:sz w:val="24"/>
                <w:szCs w:val="24"/>
              </w:rPr>
            </w:pPr>
          </w:p>
        </w:tc>
      </w:tr>
      <w:tr>
        <w:trPr>
          <w:trHeight w:val="457" w:hRule="atLeast"/>
        </w:trPr>
        <w:tc>
          <w:tcPr>
            <w:tcW w:w="1111" w:type="dxa"/>
            <w:tcBorders>
              <w:top w:val="nil"/>
              <w:left w:val="single" w:color="000000" w:sz="4" w:space="0"/>
              <w:bottom w:val="single" w:color="000000" w:sz="4" w:space="0"/>
              <w:right w:val="single" w:color="000000" w:sz="4" w:space="0"/>
            </w:tcBorders>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9 </w:t>
            </w:r>
          </w:p>
        </w:tc>
        <w:tc>
          <w:tcPr>
            <w:tcW w:w="2811" w:type="dxa"/>
            <w:tcBorders>
              <w:top w:val="nil"/>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nil"/>
              <w:left w:val="single" w:color="000000" w:sz="4" w:space="0"/>
              <w:bottom w:val="single" w:color="000000" w:sz="4" w:space="0"/>
              <w:right w:val="single" w:color="000000" w:sz="4" w:space="0"/>
            </w:tcBorders>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农林牧渔 </w:t>
            </w:r>
          </w:p>
        </w:tc>
        <w:tc>
          <w:tcPr>
            <w:tcW w:w="2186" w:type="dxa"/>
            <w:tcBorders>
              <w:top w:val="nil"/>
              <w:left w:val="single" w:color="000000" w:sz="4" w:space="0"/>
              <w:bottom w:val="single" w:color="000000" w:sz="4" w:space="0"/>
              <w:right w:val="single" w:color="000000" w:sz="4" w:space="0"/>
            </w:tcBorders>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花艺 </w:t>
            </w:r>
          </w:p>
        </w:tc>
        <w:tc>
          <w:tcPr>
            <w:tcW w:w="1778" w:type="dxa"/>
            <w:tcBorders>
              <w:top w:val="nil"/>
              <w:left w:val="single" w:color="000000" w:sz="4" w:space="0"/>
              <w:bottom w:val="single" w:color="000000" w:sz="4" w:space="0"/>
              <w:right w:val="single" w:color="000000" w:sz="4" w:space="0"/>
            </w:tcBorders>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10 </w:t>
            </w:r>
          </w:p>
        </w:tc>
        <w:tc>
          <w:tcPr>
            <w:tcW w:w="2811" w:type="dxa"/>
            <w:vMerge w:val="restart"/>
            <w:tcBorders>
              <w:top w:val="single" w:color="000000" w:sz="4" w:space="0"/>
              <w:left w:val="single" w:color="000000" w:sz="4" w:space="0"/>
              <w:bottom w:val="nil"/>
              <w:right w:val="single" w:color="000000" w:sz="4" w:space="0"/>
            </w:tcBorders>
            <w:vAlign w:val="bottom"/>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成都职业技术学院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137"/>
              <w:rPr>
                <w:rFonts w:hint="eastAsia" w:ascii="仿宋" w:hAnsi="仿宋" w:eastAsia="仿宋" w:cs="仿宋"/>
                <w:sz w:val="24"/>
                <w:szCs w:val="24"/>
              </w:rPr>
            </w:pPr>
            <w:r>
              <w:rPr>
                <w:rFonts w:hint="eastAsia" w:ascii="仿宋" w:hAnsi="仿宋" w:eastAsia="仿宋" w:cs="仿宋"/>
                <w:sz w:val="24"/>
                <w:szCs w:val="24"/>
              </w:rPr>
              <w:t xml:space="preserve">集成电路开发及应用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11 </w:t>
            </w:r>
          </w:p>
        </w:tc>
        <w:tc>
          <w:tcPr>
            <w:tcW w:w="2811" w:type="dxa"/>
            <w:vMerge w:val="continue"/>
            <w:tcBorders>
              <w:top w:val="nil"/>
              <w:left w:val="single" w:color="000000" w:sz="4" w:space="0"/>
              <w:bottom w:val="nil"/>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软件测试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457" w:hRule="atLeast"/>
        </w:trPr>
        <w:tc>
          <w:tcPr>
            <w:tcW w:w="1111" w:type="dxa"/>
            <w:tcBorders>
              <w:top w:val="nil"/>
              <w:left w:val="single" w:color="000000" w:sz="4" w:space="0"/>
              <w:bottom w:val="single" w:color="000000" w:sz="4" w:space="0"/>
              <w:right w:val="single" w:color="000000" w:sz="4" w:space="0"/>
            </w:tcBorders>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12 </w:t>
            </w:r>
          </w:p>
        </w:tc>
        <w:tc>
          <w:tcPr>
            <w:tcW w:w="2811" w:type="dxa"/>
            <w:vMerge w:val="restart"/>
            <w:tcBorders>
              <w:top w:val="nil"/>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nil"/>
              <w:left w:val="single" w:color="000000" w:sz="4" w:space="0"/>
              <w:bottom w:val="single" w:color="000000" w:sz="4" w:space="0"/>
              <w:right w:val="single" w:color="000000" w:sz="4" w:space="0"/>
            </w:tcBorders>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旅游 </w:t>
            </w:r>
          </w:p>
        </w:tc>
        <w:tc>
          <w:tcPr>
            <w:tcW w:w="2186" w:type="dxa"/>
            <w:tcBorders>
              <w:top w:val="nil"/>
              <w:left w:val="single" w:color="000000" w:sz="4" w:space="0"/>
              <w:bottom w:val="single" w:color="000000" w:sz="4" w:space="0"/>
              <w:right w:val="single" w:color="000000" w:sz="4" w:space="0"/>
            </w:tcBorders>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导游服务 </w:t>
            </w:r>
          </w:p>
        </w:tc>
        <w:tc>
          <w:tcPr>
            <w:tcW w:w="1778" w:type="dxa"/>
            <w:tcBorders>
              <w:top w:val="nil"/>
              <w:left w:val="single" w:color="000000" w:sz="4" w:space="0"/>
              <w:bottom w:val="single" w:color="000000" w:sz="4" w:space="0"/>
              <w:right w:val="single" w:color="000000" w:sz="4" w:space="0"/>
            </w:tcBorders>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13 </w:t>
            </w:r>
          </w:p>
        </w:tc>
        <w:tc>
          <w:tcPr>
            <w:tcW w:w="2811" w:type="dxa"/>
            <w:vMerge w:val="continue"/>
            <w:tcBorders>
              <w:top w:val="nil"/>
              <w:left w:val="single" w:color="000000" w:sz="4" w:space="0"/>
              <w:bottom w:val="single" w:color="000000" w:sz="4" w:space="0"/>
              <w:right w:val="single" w:color="000000" w:sz="4" w:space="0"/>
            </w:tcBorders>
            <w:vAlign w:val="bottom"/>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创新创业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14 </w:t>
            </w:r>
          </w:p>
        </w:tc>
        <w:tc>
          <w:tcPr>
            <w:tcW w:w="2811" w:type="dxa"/>
            <w:tcBorders>
              <w:top w:val="single" w:color="000000" w:sz="4" w:space="0"/>
              <w:left w:val="single" w:color="000000" w:sz="4" w:space="0"/>
              <w:bottom w:val="single" w:color="000000"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绵阳职业技术学院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旅游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餐厅服务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2"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15 </w:t>
            </w:r>
          </w:p>
        </w:tc>
        <w:tc>
          <w:tcPr>
            <w:tcW w:w="2811" w:type="dxa"/>
            <w:vMerge w:val="restart"/>
            <w:tcBorders>
              <w:top w:val="single" w:color="000000" w:sz="4" w:space="0"/>
              <w:left w:val="single" w:color="000000" w:sz="4" w:space="0"/>
              <w:bottom w:val="single" w:color="000000" w:sz="4" w:space="0"/>
              <w:right w:val="single" w:color="000000" w:sz="4" w:space="0"/>
            </w:tcBorders>
            <w:vAlign w:val="center"/>
          </w:tcPr>
          <w:p>
            <w:pPr>
              <w:ind w:right="22"/>
              <w:jc w:val="center"/>
              <w:rPr>
                <w:rFonts w:hint="eastAsia" w:ascii="仿宋" w:hAnsi="仿宋" w:eastAsia="仿宋" w:cs="仿宋"/>
                <w:sz w:val="24"/>
                <w:szCs w:val="24"/>
              </w:rPr>
            </w:pPr>
            <w:r>
              <w:rPr>
                <w:rFonts w:hint="eastAsia" w:ascii="仿宋" w:hAnsi="仿宋" w:eastAsia="仿宋" w:cs="仿宋"/>
                <w:sz w:val="24"/>
                <w:szCs w:val="24"/>
              </w:rPr>
              <w:t xml:space="preserve">川北幼儿师范高等专科学校 </w:t>
            </w:r>
          </w:p>
        </w:tc>
        <w:tc>
          <w:tcPr>
            <w:tcW w:w="1509" w:type="dxa"/>
            <w:tcBorders>
              <w:top w:val="single" w:color="000000" w:sz="4" w:space="0"/>
              <w:left w:val="single" w:color="000000" w:sz="4" w:space="0"/>
              <w:bottom w:val="single" w:color="000000" w:sz="4" w:space="0"/>
              <w:right w:val="single" w:color="000000" w:sz="4" w:space="0"/>
            </w:tcBorders>
          </w:tcPr>
          <w:p>
            <w:pPr>
              <w:ind w:right="97"/>
              <w:jc w:val="center"/>
              <w:rPr>
                <w:rFonts w:hint="eastAsia" w:ascii="仿宋" w:hAnsi="仿宋" w:eastAsia="仿宋" w:cs="仿宋"/>
                <w:sz w:val="24"/>
                <w:szCs w:val="24"/>
              </w:rPr>
            </w:pPr>
            <w:r>
              <w:rPr>
                <w:rFonts w:hint="eastAsia" w:ascii="仿宋" w:hAnsi="仿宋" w:eastAsia="仿宋" w:cs="仿宋"/>
                <w:sz w:val="24"/>
                <w:szCs w:val="24"/>
              </w:rPr>
              <w:t xml:space="preserve">公共管理与服务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健康与社会照护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16 </w:t>
            </w:r>
          </w:p>
        </w:tc>
        <w:tc>
          <w:tcPr>
            <w:tcW w:w="2811" w:type="dxa"/>
            <w:vMerge w:val="continue"/>
            <w:tcBorders>
              <w:top w:val="nil"/>
              <w:left w:val="single" w:color="000000" w:sz="4" w:space="0"/>
              <w:bottom w:val="single" w:color="auto"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文化艺术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艺术专业技能（声乐表演）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17 </w:t>
            </w:r>
          </w:p>
        </w:tc>
        <w:tc>
          <w:tcPr>
            <w:tcW w:w="2811" w:type="dxa"/>
            <w:tcBorders>
              <w:top w:val="single" w:color="auto" w:sz="4" w:space="0"/>
              <w:left w:val="single" w:color="000000" w:sz="4" w:space="0"/>
              <w:bottom w:val="single" w:color="000000"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达州职业技术学院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移动应用开发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18 </w:t>
            </w:r>
          </w:p>
        </w:tc>
        <w:tc>
          <w:tcPr>
            <w:tcW w:w="2811" w:type="dxa"/>
            <w:tcBorders>
              <w:top w:val="single" w:color="auto" w:sz="4" w:space="0"/>
              <w:left w:val="single" w:color="000000" w:sz="4" w:space="0"/>
              <w:bottom w:val="single" w:color="auto"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广安职业技术学院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货运代理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19 </w:t>
            </w:r>
          </w:p>
        </w:tc>
        <w:tc>
          <w:tcPr>
            <w:tcW w:w="2811" w:type="dxa"/>
            <w:tcBorders>
              <w:top w:val="single" w:color="auto" w:sz="4" w:space="0"/>
              <w:left w:val="single" w:color="000000" w:sz="4" w:space="0"/>
              <w:bottom w:val="single" w:color="000000"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乐山职业技术学院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医药卫生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中药传统技能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20 </w:t>
            </w:r>
          </w:p>
        </w:tc>
        <w:tc>
          <w:tcPr>
            <w:tcW w:w="2811" w:type="dxa"/>
            <w:tcBorders>
              <w:top w:val="single" w:color="auto" w:sz="4" w:space="0"/>
              <w:left w:val="single" w:color="000000" w:sz="4" w:space="0"/>
              <w:bottom w:val="single" w:color="000000"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泸州职业技术学院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旅游大类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烹饪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21 </w:t>
            </w:r>
          </w:p>
        </w:tc>
        <w:tc>
          <w:tcPr>
            <w:tcW w:w="2811" w:type="dxa"/>
            <w:vMerge w:val="restart"/>
            <w:tcBorders>
              <w:top w:val="single" w:color="auto" w:sz="4" w:space="0"/>
              <w:left w:val="single" w:color="000000" w:sz="4" w:space="0"/>
              <w:right w:val="single" w:color="000000" w:sz="4" w:space="0"/>
            </w:tcBorders>
            <w:vAlign w:val="bottom"/>
          </w:tcPr>
          <w:p>
            <w:pPr>
              <w:ind w:right="116"/>
              <w:jc w:val="center"/>
              <w:rPr>
                <w:rFonts w:hint="eastAsia" w:ascii="仿宋" w:hAnsi="仿宋" w:eastAsia="仿宋" w:cs="仿宋"/>
                <w:sz w:val="24"/>
                <w:szCs w:val="24"/>
              </w:rPr>
            </w:pPr>
            <w:r>
              <w:rPr>
                <w:rFonts w:hint="eastAsia" w:ascii="仿宋" w:hAnsi="仿宋" w:eastAsia="仿宋" w:cs="仿宋"/>
                <w:sz w:val="24"/>
                <w:szCs w:val="24"/>
              </w:rPr>
              <w:t>绵阳职业技术学院</w:t>
            </w:r>
          </w:p>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机电一体化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22 </w:t>
            </w:r>
          </w:p>
        </w:tc>
        <w:tc>
          <w:tcPr>
            <w:tcW w:w="2811" w:type="dxa"/>
            <w:vMerge w:val="continue"/>
            <w:tcBorders>
              <w:left w:val="single" w:color="000000" w:sz="4" w:space="0"/>
              <w:bottom w:val="single" w:color="auto"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tcPr>
          <w:p>
            <w:pPr>
              <w:ind w:left="185"/>
              <w:rPr>
                <w:rFonts w:hint="eastAsia" w:ascii="仿宋" w:hAnsi="仿宋" w:eastAsia="仿宋" w:cs="仿宋"/>
                <w:sz w:val="24"/>
                <w:szCs w:val="24"/>
              </w:rPr>
            </w:pPr>
            <w:r>
              <w:rPr>
                <w:rFonts w:hint="eastAsia" w:ascii="仿宋" w:hAnsi="仿宋" w:eastAsia="仿宋" w:cs="仿宋"/>
                <w:sz w:val="24"/>
                <w:szCs w:val="24"/>
              </w:rPr>
              <w:t xml:space="preserve">电子与信息 </w:t>
            </w:r>
          </w:p>
        </w:tc>
        <w:tc>
          <w:tcPr>
            <w:tcW w:w="2186" w:type="dxa"/>
            <w:tcBorders>
              <w:top w:val="single" w:color="000000" w:sz="4" w:space="0"/>
              <w:left w:val="single" w:color="000000" w:sz="4" w:space="0"/>
              <w:bottom w:val="single" w:color="000000" w:sz="4" w:space="0"/>
              <w:right w:val="single" w:color="000000" w:sz="4" w:space="0"/>
            </w:tcBorders>
          </w:tcPr>
          <w:p>
            <w:pPr>
              <w:ind w:left="137"/>
              <w:rPr>
                <w:rFonts w:hint="eastAsia" w:ascii="仿宋" w:hAnsi="仿宋" w:eastAsia="仿宋" w:cs="仿宋"/>
                <w:sz w:val="24"/>
                <w:szCs w:val="24"/>
              </w:rPr>
            </w:pPr>
            <w:r>
              <w:rPr>
                <w:rFonts w:hint="eastAsia" w:ascii="仿宋" w:hAnsi="仿宋" w:eastAsia="仿宋" w:cs="仿宋"/>
                <w:sz w:val="24"/>
                <w:szCs w:val="24"/>
              </w:rPr>
              <w:t xml:space="preserve">电子产品设计及制作 </w:t>
            </w:r>
          </w:p>
        </w:tc>
        <w:tc>
          <w:tcPr>
            <w:tcW w:w="1778" w:type="dxa"/>
            <w:tcBorders>
              <w:top w:val="single" w:color="000000" w:sz="4" w:space="0"/>
              <w:left w:val="single" w:color="000000" w:sz="4" w:space="0"/>
              <w:bottom w:val="single" w:color="000000" w:sz="4" w:space="0"/>
              <w:right w:val="single" w:color="000000" w:sz="4" w:space="0"/>
            </w:tcBorders>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23 </w:t>
            </w:r>
          </w:p>
        </w:tc>
        <w:tc>
          <w:tcPr>
            <w:tcW w:w="2811" w:type="dxa"/>
            <w:tcBorders>
              <w:top w:val="single" w:color="auto" w:sz="4" w:space="0"/>
              <w:left w:val="single" w:color="000000" w:sz="4" w:space="0"/>
              <w:bottom w:val="single" w:color="000000"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内江职业技术学院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left="86"/>
              <w:rPr>
                <w:rFonts w:hint="eastAsia" w:ascii="仿宋" w:hAnsi="仿宋" w:eastAsia="仿宋" w:cs="仿宋"/>
                <w:sz w:val="24"/>
                <w:szCs w:val="24"/>
              </w:rPr>
            </w:pPr>
            <w:r>
              <w:rPr>
                <w:rFonts w:hint="eastAsia" w:ascii="仿宋" w:hAnsi="仿宋" w:eastAsia="仿宋" w:cs="仿宋"/>
                <w:sz w:val="24"/>
                <w:szCs w:val="24"/>
              </w:rPr>
              <w:t xml:space="preserve">医药卫生大类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38"/>
              <w:rPr>
                <w:rFonts w:hint="eastAsia" w:ascii="仿宋" w:hAnsi="仿宋" w:eastAsia="仿宋" w:cs="仿宋"/>
                <w:sz w:val="24"/>
                <w:szCs w:val="24"/>
              </w:rPr>
            </w:pPr>
            <w:r>
              <w:rPr>
                <w:rFonts w:hint="eastAsia" w:ascii="仿宋" w:hAnsi="仿宋" w:eastAsia="仿宋" w:cs="仿宋"/>
                <w:sz w:val="24"/>
                <w:szCs w:val="24"/>
              </w:rPr>
              <w:t xml:space="preserve">鸡新城疫抗体水平测定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24 </w:t>
            </w:r>
          </w:p>
        </w:tc>
        <w:tc>
          <w:tcPr>
            <w:tcW w:w="2811" w:type="dxa"/>
            <w:vMerge w:val="restart"/>
            <w:tcBorders>
              <w:top w:val="single" w:color="auto" w:sz="4" w:space="0"/>
              <w:left w:val="single" w:color="000000"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四川财经职业学院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会计技能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25 </w:t>
            </w:r>
          </w:p>
        </w:tc>
        <w:tc>
          <w:tcPr>
            <w:tcW w:w="2811" w:type="dxa"/>
            <w:vMerge w:val="continue"/>
            <w:tcBorders>
              <w:left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238"/>
              <w:rPr>
                <w:rFonts w:hint="eastAsia" w:ascii="仿宋" w:hAnsi="仿宋" w:eastAsia="仿宋" w:cs="仿宋"/>
                <w:sz w:val="24"/>
                <w:szCs w:val="24"/>
              </w:rPr>
            </w:pPr>
            <w:r>
              <w:rPr>
                <w:rFonts w:hint="eastAsia" w:ascii="仿宋" w:hAnsi="仿宋" w:eastAsia="仿宋" w:cs="仿宋"/>
                <w:sz w:val="24"/>
                <w:szCs w:val="24"/>
              </w:rPr>
              <w:t xml:space="preserve">银行业务综合技能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26 </w:t>
            </w:r>
          </w:p>
        </w:tc>
        <w:tc>
          <w:tcPr>
            <w:tcW w:w="281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238"/>
              <w:rPr>
                <w:rFonts w:hint="eastAsia" w:ascii="仿宋" w:hAnsi="仿宋" w:eastAsia="仿宋" w:cs="仿宋"/>
                <w:sz w:val="24"/>
                <w:szCs w:val="24"/>
              </w:rPr>
            </w:pPr>
            <w:r>
              <w:rPr>
                <w:rFonts w:hint="eastAsia" w:ascii="仿宋" w:hAnsi="仿宋" w:eastAsia="仿宋" w:cs="仿宋"/>
                <w:sz w:val="24"/>
                <w:szCs w:val="24"/>
              </w:rPr>
              <w:t xml:space="preserve">智能财税技能竞赛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27 </w:t>
            </w:r>
          </w:p>
        </w:tc>
        <w:tc>
          <w:tcPr>
            <w:tcW w:w="2811" w:type="dxa"/>
            <w:tcBorders>
              <w:top w:val="single" w:color="auto" w:sz="4" w:space="0"/>
              <w:left w:val="single" w:color="000000" w:sz="4" w:space="0"/>
              <w:bottom w:val="single" w:color="auto"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四川城市职业学院 </w:t>
            </w:r>
          </w:p>
        </w:tc>
        <w:tc>
          <w:tcPr>
            <w:tcW w:w="1509" w:type="dxa"/>
            <w:tcBorders>
              <w:top w:val="single" w:color="000000" w:sz="4" w:space="0"/>
              <w:left w:val="single" w:color="000000" w:sz="4" w:space="0"/>
              <w:bottom w:val="single" w:color="000000" w:sz="4" w:space="0"/>
              <w:right w:val="single" w:color="000000" w:sz="4" w:space="0"/>
            </w:tcBorders>
          </w:tcPr>
          <w:p>
            <w:pPr>
              <w:ind w:right="97"/>
              <w:jc w:val="center"/>
              <w:rPr>
                <w:rFonts w:hint="eastAsia" w:ascii="仿宋" w:hAnsi="仿宋" w:eastAsia="仿宋" w:cs="仿宋"/>
                <w:sz w:val="24"/>
                <w:szCs w:val="24"/>
              </w:rPr>
            </w:pPr>
            <w:r>
              <w:rPr>
                <w:rFonts w:hint="eastAsia" w:ascii="仿宋" w:hAnsi="仿宋" w:eastAsia="仿宋" w:cs="仿宋"/>
                <w:sz w:val="24"/>
                <w:szCs w:val="24"/>
              </w:rPr>
              <w:t xml:space="preserve">公共管理与服务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养老服务技能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28 </w:t>
            </w:r>
          </w:p>
        </w:tc>
        <w:tc>
          <w:tcPr>
            <w:tcW w:w="2811" w:type="dxa"/>
            <w:vMerge w:val="restart"/>
            <w:tcBorders>
              <w:top w:val="single" w:color="auto" w:sz="4" w:space="0"/>
              <w:left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四川工程职业技术学院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工业设计技术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29 </w:t>
            </w:r>
          </w:p>
        </w:tc>
        <w:tc>
          <w:tcPr>
            <w:tcW w:w="2811" w:type="dxa"/>
            <w:vMerge w:val="continue"/>
            <w:tcBorders>
              <w:left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机器人系统集成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30 </w:t>
            </w:r>
          </w:p>
        </w:tc>
        <w:tc>
          <w:tcPr>
            <w:tcW w:w="281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模具数字化设计与制造工艺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31 </w:t>
            </w:r>
          </w:p>
        </w:tc>
        <w:tc>
          <w:tcPr>
            <w:tcW w:w="2811" w:type="dxa"/>
            <w:tcBorders>
              <w:top w:val="single" w:color="auto" w:sz="4" w:space="0"/>
              <w:left w:val="single" w:color="000000" w:sz="4" w:space="0"/>
              <w:bottom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四川航天职业技术学院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复杂部件数控多轴联动加工技术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32 </w:t>
            </w:r>
          </w:p>
        </w:tc>
        <w:tc>
          <w:tcPr>
            <w:tcW w:w="2811" w:type="dxa"/>
            <w:tcBorders>
              <w:top w:val="single" w:color="auto" w:sz="4" w:space="0"/>
              <w:left w:val="single" w:color="000000" w:sz="4" w:space="0"/>
              <w:bottom w:val="single" w:color="auto"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四川护理职业学院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医药卫生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护理技能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33 </w:t>
            </w:r>
          </w:p>
        </w:tc>
        <w:tc>
          <w:tcPr>
            <w:tcW w:w="2811" w:type="dxa"/>
            <w:vMerge w:val="restart"/>
            <w:tcBorders>
              <w:top w:val="single" w:color="auto" w:sz="4" w:space="0"/>
              <w:left w:val="single" w:color="000000" w:sz="4" w:space="0"/>
              <w:right w:val="single" w:color="000000" w:sz="4" w:space="0"/>
            </w:tcBorders>
            <w:vAlign w:val="bottom"/>
          </w:tcPr>
          <w:p>
            <w:pPr>
              <w:ind w:left="106"/>
              <w:rPr>
                <w:rFonts w:hint="eastAsia" w:ascii="仿宋" w:hAnsi="仿宋" w:eastAsia="仿宋" w:cs="仿宋"/>
                <w:sz w:val="24"/>
                <w:szCs w:val="24"/>
              </w:rPr>
            </w:pPr>
            <w:r>
              <w:rPr>
                <w:rFonts w:hint="eastAsia" w:ascii="仿宋" w:hAnsi="仿宋" w:eastAsia="仿宋" w:cs="仿宋"/>
                <w:sz w:val="24"/>
                <w:szCs w:val="24"/>
              </w:rPr>
              <w:t>四川化工职业技术学院</w:t>
            </w:r>
          </w:p>
          <w:p>
            <w:pPr>
              <w:ind w:left="106"/>
              <w:rPr>
                <w:rFonts w:hint="eastAsia" w:ascii="仿宋" w:hAnsi="仿宋" w:eastAsia="仿宋" w:cs="仿宋"/>
                <w:sz w:val="24"/>
                <w:szCs w:val="24"/>
              </w:rPr>
            </w:pPr>
            <w:r>
              <w:rPr>
                <w:rFonts w:hint="eastAsia" w:ascii="仿宋" w:hAnsi="仿宋" w:eastAsia="仿宋" w:cs="仿宋"/>
                <w:sz w:val="24"/>
                <w:szCs w:val="24"/>
              </w:rPr>
              <w:t xml:space="preserve">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left="185"/>
              <w:rPr>
                <w:rFonts w:hint="eastAsia" w:ascii="仿宋" w:hAnsi="仿宋" w:eastAsia="仿宋" w:cs="仿宋"/>
                <w:sz w:val="24"/>
                <w:szCs w:val="24"/>
              </w:rPr>
            </w:pPr>
            <w:r>
              <w:rPr>
                <w:rFonts w:hint="eastAsia" w:ascii="仿宋" w:hAnsi="仿宋" w:eastAsia="仿宋" w:cs="仿宋"/>
                <w:sz w:val="24"/>
                <w:szCs w:val="24"/>
              </w:rPr>
              <w:t xml:space="preserve">生物与化工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化工生产技术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34 </w:t>
            </w:r>
          </w:p>
        </w:tc>
        <w:tc>
          <w:tcPr>
            <w:tcW w:w="281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tcPr>
          <w:p>
            <w:pPr>
              <w:ind w:left="185"/>
              <w:rPr>
                <w:rFonts w:hint="eastAsia" w:ascii="仿宋" w:hAnsi="仿宋" w:eastAsia="仿宋" w:cs="仿宋"/>
                <w:sz w:val="24"/>
                <w:szCs w:val="24"/>
              </w:rPr>
            </w:pPr>
            <w:r>
              <w:rPr>
                <w:rFonts w:hint="eastAsia" w:ascii="仿宋" w:hAnsi="仿宋" w:eastAsia="仿宋" w:cs="仿宋"/>
                <w:sz w:val="24"/>
                <w:szCs w:val="24"/>
              </w:rPr>
              <w:t xml:space="preserve">生物与化工 </w:t>
            </w:r>
          </w:p>
        </w:tc>
        <w:tc>
          <w:tcPr>
            <w:tcW w:w="2186" w:type="dxa"/>
            <w:tcBorders>
              <w:top w:val="single" w:color="000000" w:sz="4" w:space="0"/>
              <w:left w:val="single" w:color="000000" w:sz="4" w:space="0"/>
              <w:bottom w:val="single" w:color="000000" w:sz="4" w:space="0"/>
              <w:right w:val="single" w:color="000000" w:sz="4" w:space="0"/>
            </w:tcBorders>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化学实验技术 </w:t>
            </w:r>
          </w:p>
        </w:tc>
        <w:tc>
          <w:tcPr>
            <w:tcW w:w="1778" w:type="dxa"/>
            <w:tcBorders>
              <w:top w:val="single" w:color="000000" w:sz="4" w:space="0"/>
              <w:left w:val="single" w:color="000000" w:sz="4" w:space="0"/>
              <w:bottom w:val="single" w:color="000000" w:sz="4" w:space="0"/>
              <w:right w:val="single" w:color="000000" w:sz="4" w:space="0"/>
            </w:tcBorders>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35 </w:t>
            </w:r>
          </w:p>
        </w:tc>
        <w:tc>
          <w:tcPr>
            <w:tcW w:w="2811" w:type="dxa"/>
            <w:tcBorders>
              <w:top w:val="single" w:color="auto" w:sz="4" w:space="0"/>
              <w:left w:val="single" w:color="000000" w:sz="4" w:space="0"/>
              <w:bottom w:val="single" w:color="auto"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四川建筑职业技术学院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土木建筑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建筑工程识图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36 </w:t>
            </w:r>
          </w:p>
        </w:tc>
        <w:tc>
          <w:tcPr>
            <w:tcW w:w="2811" w:type="dxa"/>
            <w:tcBorders>
              <w:top w:val="single" w:color="auto" w:sz="4" w:space="0"/>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土木建筑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238"/>
              <w:rPr>
                <w:rFonts w:hint="eastAsia" w:ascii="仿宋" w:hAnsi="仿宋" w:eastAsia="仿宋" w:cs="仿宋"/>
                <w:sz w:val="24"/>
                <w:szCs w:val="24"/>
              </w:rPr>
            </w:pPr>
            <w:r>
              <w:rPr>
                <w:rFonts w:hint="eastAsia" w:ascii="仿宋" w:hAnsi="仿宋" w:eastAsia="仿宋" w:cs="仿宋"/>
                <w:sz w:val="24"/>
                <w:szCs w:val="24"/>
              </w:rPr>
              <w:t xml:space="preserve">建筑装饰技术应用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37 </w:t>
            </w:r>
          </w:p>
        </w:tc>
        <w:tc>
          <w:tcPr>
            <w:tcW w:w="2811" w:type="dxa"/>
            <w:tcBorders>
              <w:top w:val="single" w:color="auto" w:sz="4" w:space="0"/>
              <w:left w:val="single" w:color="000000" w:sz="4" w:space="0"/>
              <w:bottom w:val="single" w:color="auto"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tcPr>
          <w:p>
            <w:pPr>
              <w:ind w:right="97"/>
              <w:jc w:val="center"/>
              <w:rPr>
                <w:rFonts w:hint="eastAsia" w:ascii="仿宋" w:hAnsi="仿宋" w:eastAsia="仿宋" w:cs="仿宋"/>
                <w:sz w:val="24"/>
                <w:szCs w:val="24"/>
              </w:rPr>
            </w:pPr>
            <w:r>
              <w:rPr>
                <w:rFonts w:hint="eastAsia" w:ascii="仿宋" w:hAnsi="仿宋" w:eastAsia="仿宋" w:cs="仿宋"/>
                <w:sz w:val="24"/>
                <w:szCs w:val="24"/>
              </w:rPr>
              <w:t xml:space="preserve">资源环境与安全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工程测量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38 </w:t>
            </w:r>
          </w:p>
        </w:tc>
        <w:tc>
          <w:tcPr>
            <w:tcW w:w="2811" w:type="dxa"/>
            <w:vMerge w:val="restart"/>
            <w:tcBorders>
              <w:top w:val="single" w:color="auto" w:sz="4" w:space="0"/>
              <w:left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四川交通职业技术学院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汽车技术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39 </w:t>
            </w:r>
          </w:p>
        </w:tc>
        <w:tc>
          <w:tcPr>
            <w:tcW w:w="2811" w:type="dxa"/>
            <w:vMerge w:val="continue"/>
            <w:tcBorders>
              <w:left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智慧物流作业方案设计与实施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40 </w:t>
            </w:r>
          </w:p>
        </w:tc>
        <w:tc>
          <w:tcPr>
            <w:tcW w:w="2811" w:type="dxa"/>
            <w:vMerge w:val="continue"/>
            <w:tcBorders>
              <w:left w:val="single" w:color="000000" w:sz="4" w:space="0"/>
              <w:bottom w:val="single" w:color="auto"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关务技能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41 </w:t>
            </w:r>
          </w:p>
        </w:tc>
        <w:tc>
          <w:tcPr>
            <w:tcW w:w="2811" w:type="dxa"/>
            <w:vMerge w:val="restart"/>
            <w:tcBorders>
              <w:top w:val="single" w:color="auto" w:sz="4" w:space="0"/>
              <w:left w:val="single" w:color="000000" w:sz="4" w:space="0"/>
              <w:right w:val="single" w:color="000000" w:sz="4" w:space="0"/>
            </w:tcBorders>
            <w:vAlign w:val="center"/>
          </w:tcPr>
          <w:p>
            <w:pPr>
              <w:ind w:right="116"/>
              <w:jc w:val="center"/>
              <w:rPr>
                <w:rFonts w:hint="eastAsia" w:ascii="仿宋" w:hAnsi="仿宋" w:eastAsia="仿宋" w:cs="仿宋"/>
                <w:sz w:val="24"/>
                <w:szCs w:val="24"/>
              </w:rPr>
            </w:pPr>
          </w:p>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四川商务职业学院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电子商务技能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42 </w:t>
            </w:r>
          </w:p>
        </w:tc>
        <w:tc>
          <w:tcPr>
            <w:tcW w:w="2811" w:type="dxa"/>
            <w:vMerge w:val="continue"/>
            <w:tcBorders>
              <w:left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互联网+国际贸易综合技能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43 </w:t>
            </w:r>
          </w:p>
        </w:tc>
        <w:tc>
          <w:tcPr>
            <w:tcW w:w="2811" w:type="dxa"/>
            <w:vMerge w:val="continue"/>
            <w:tcBorders>
              <w:left w:val="single" w:color="000000" w:sz="4" w:space="0"/>
              <w:bottom w:val="single" w:color="auto"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市场营销技能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44 </w:t>
            </w:r>
          </w:p>
        </w:tc>
        <w:tc>
          <w:tcPr>
            <w:tcW w:w="2811" w:type="dxa"/>
            <w:tcBorders>
              <w:top w:val="single" w:color="auto" w:sz="4" w:space="0"/>
              <w:left w:val="single" w:color="000000" w:sz="4" w:space="0"/>
              <w:bottom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四川水利职业技术学院 </w:t>
            </w:r>
          </w:p>
        </w:tc>
        <w:tc>
          <w:tcPr>
            <w:tcW w:w="1509" w:type="dxa"/>
            <w:tcBorders>
              <w:top w:val="single" w:color="000000" w:sz="4" w:space="0"/>
              <w:left w:val="single" w:color="000000" w:sz="4" w:space="0"/>
              <w:bottom w:val="single" w:color="000000" w:sz="4" w:space="0"/>
              <w:right w:val="single" w:color="000000" w:sz="4" w:space="0"/>
            </w:tcBorders>
          </w:tcPr>
          <w:p>
            <w:pPr>
              <w:ind w:right="97"/>
              <w:jc w:val="center"/>
              <w:rPr>
                <w:rFonts w:hint="eastAsia" w:ascii="仿宋" w:hAnsi="仿宋" w:eastAsia="仿宋" w:cs="仿宋"/>
                <w:sz w:val="24"/>
                <w:szCs w:val="24"/>
              </w:rPr>
            </w:pPr>
            <w:r>
              <w:rPr>
                <w:rFonts w:hint="eastAsia" w:ascii="仿宋" w:hAnsi="仿宋" w:eastAsia="仿宋" w:cs="仿宋"/>
                <w:sz w:val="24"/>
                <w:szCs w:val="24"/>
              </w:rPr>
              <w:t xml:space="preserve">资源环境与安全 </w:t>
            </w:r>
          </w:p>
        </w:tc>
        <w:tc>
          <w:tcPr>
            <w:tcW w:w="2186" w:type="dxa"/>
            <w:tcBorders>
              <w:top w:val="single" w:color="000000" w:sz="4" w:space="0"/>
              <w:left w:val="single" w:color="000000" w:sz="4" w:space="0"/>
              <w:bottom w:val="single" w:color="000000" w:sz="4" w:space="0"/>
              <w:right w:val="single" w:color="000000" w:sz="4" w:space="0"/>
            </w:tcBorders>
          </w:tcPr>
          <w:p>
            <w:pPr>
              <w:ind w:right="50"/>
              <w:jc w:val="center"/>
              <w:rPr>
                <w:rFonts w:hint="eastAsia" w:ascii="仿宋" w:hAnsi="仿宋" w:eastAsia="仿宋" w:cs="仿宋"/>
                <w:sz w:val="24"/>
                <w:szCs w:val="24"/>
              </w:rPr>
            </w:pPr>
            <w:r>
              <w:rPr>
                <w:rFonts w:hint="eastAsia" w:ascii="仿宋" w:hAnsi="仿宋" w:eastAsia="仿宋" w:cs="仿宋"/>
                <w:sz w:val="24"/>
                <w:szCs w:val="24"/>
              </w:rPr>
              <w:t xml:space="preserve">大气环境监测与治理技术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45 </w:t>
            </w:r>
          </w:p>
        </w:tc>
        <w:tc>
          <w:tcPr>
            <w:tcW w:w="2811" w:type="dxa"/>
            <w:vMerge w:val="restart"/>
            <w:tcBorders>
              <w:left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四川文化产业职业学院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left="185"/>
              <w:rPr>
                <w:rFonts w:hint="eastAsia" w:ascii="仿宋" w:hAnsi="仿宋" w:eastAsia="仿宋" w:cs="仿宋"/>
                <w:sz w:val="24"/>
                <w:szCs w:val="24"/>
              </w:rPr>
            </w:pPr>
            <w:r>
              <w:rPr>
                <w:rFonts w:hint="eastAsia" w:ascii="仿宋" w:hAnsi="仿宋" w:eastAsia="仿宋" w:cs="仿宋"/>
                <w:sz w:val="24"/>
                <w:szCs w:val="24"/>
              </w:rPr>
              <w:t xml:space="preserve">教育与体育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2021年Uchallenge四川省高等职业院校学生英语挑战赛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46 </w:t>
            </w:r>
          </w:p>
        </w:tc>
        <w:tc>
          <w:tcPr>
            <w:tcW w:w="2811" w:type="dxa"/>
            <w:vMerge w:val="continue"/>
            <w:tcBorders>
              <w:left w:val="single" w:color="000000" w:sz="4" w:space="0"/>
              <w:bottom w:val="single" w:color="auto"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tcPr>
          <w:p>
            <w:pPr>
              <w:ind w:right="97"/>
              <w:jc w:val="center"/>
              <w:rPr>
                <w:rFonts w:hint="eastAsia" w:ascii="仿宋" w:hAnsi="仿宋" w:eastAsia="仿宋" w:cs="仿宋"/>
                <w:sz w:val="24"/>
                <w:szCs w:val="24"/>
              </w:rPr>
            </w:pPr>
            <w:r>
              <w:rPr>
                <w:rFonts w:hint="eastAsia" w:ascii="仿宋" w:hAnsi="仿宋" w:eastAsia="仿宋" w:cs="仿宋"/>
                <w:sz w:val="24"/>
                <w:szCs w:val="24"/>
              </w:rPr>
              <w:t xml:space="preserve">资源环境与安全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238"/>
              <w:rPr>
                <w:rFonts w:hint="eastAsia" w:ascii="仿宋" w:hAnsi="仿宋" w:eastAsia="仿宋" w:cs="仿宋"/>
                <w:sz w:val="24"/>
                <w:szCs w:val="24"/>
              </w:rPr>
            </w:pPr>
            <w:r>
              <w:rPr>
                <w:rFonts w:hint="eastAsia" w:ascii="仿宋" w:hAnsi="仿宋" w:eastAsia="仿宋" w:cs="仿宋"/>
                <w:sz w:val="24"/>
                <w:szCs w:val="24"/>
              </w:rPr>
              <w:t xml:space="preserve">珠宝玉石鉴定技术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47 </w:t>
            </w:r>
          </w:p>
        </w:tc>
        <w:tc>
          <w:tcPr>
            <w:tcW w:w="2811" w:type="dxa"/>
            <w:vMerge w:val="restart"/>
            <w:tcBorders>
              <w:top w:val="single" w:color="auto" w:sz="4" w:space="0"/>
              <w:left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四川信息职业技术学院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物联网技术应用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48 </w:t>
            </w:r>
          </w:p>
        </w:tc>
        <w:tc>
          <w:tcPr>
            <w:tcW w:w="2811" w:type="dxa"/>
            <w:vMerge w:val="continue"/>
            <w:tcBorders>
              <w:left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137"/>
              <w:rPr>
                <w:rFonts w:hint="eastAsia" w:ascii="仿宋" w:hAnsi="仿宋" w:eastAsia="仿宋" w:cs="仿宋"/>
                <w:sz w:val="24"/>
                <w:szCs w:val="24"/>
              </w:rPr>
            </w:pPr>
            <w:r>
              <w:rPr>
                <w:rFonts w:hint="eastAsia" w:ascii="仿宋" w:hAnsi="仿宋" w:eastAsia="仿宋" w:cs="仿宋"/>
                <w:sz w:val="24"/>
                <w:szCs w:val="24"/>
              </w:rPr>
              <w:t xml:space="preserve">信息安全管理与评估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49 </w:t>
            </w:r>
          </w:p>
        </w:tc>
        <w:tc>
          <w:tcPr>
            <w:tcW w:w="2811" w:type="dxa"/>
            <w:vMerge w:val="continue"/>
            <w:tcBorders>
              <w:left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虚拟现实（VR）设计与制作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50 </w:t>
            </w:r>
          </w:p>
        </w:tc>
        <w:tc>
          <w:tcPr>
            <w:tcW w:w="2811" w:type="dxa"/>
            <w:vMerge w:val="continue"/>
            <w:tcBorders>
              <w:left w:val="single" w:color="000000" w:sz="4" w:space="0"/>
              <w:bottom w:val="single" w:color="auto"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137"/>
              <w:rPr>
                <w:rFonts w:hint="eastAsia" w:ascii="仿宋" w:hAnsi="仿宋" w:eastAsia="仿宋" w:cs="仿宋"/>
                <w:sz w:val="24"/>
                <w:szCs w:val="24"/>
              </w:rPr>
            </w:pPr>
            <w:r>
              <w:rPr>
                <w:rFonts w:hint="eastAsia" w:ascii="仿宋" w:hAnsi="仿宋" w:eastAsia="仿宋" w:cs="仿宋"/>
                <w:sz w:val="24"/>
                <w:szCs w:val="24"/>
              </w:rPr>
              <w:t xml:space="preserve">嵌入式技术应用开发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51 </w:t>
            </w:r>
          </w:p>
        </w:tc>
        <w:tc>
          <w:tcPr>
            <w:tcW w:w="2811" w:type="dxa"/>
            <w:vMerge w:val="restart"/>
            <w:tcBorders>
              <w:top w:val="single" w:color="auto" w:sz="4" w:space="0"/>
              <w:left w:val="single" w:color="000000" w:sz="4" w:space="0"/>
              <w:right w:val="single" w:color="000000" w:sz="4" w:space="0"/>
            </w:tcBorders>
            <w:vAlign w:val="bottom"/>
          </w:tcPr>
          <w:p>
            <w:pPr>
              <w:ind w:left="106"/>
              <w:rPr>
                <w:rFonts w:hint="eastAsia" w:ascii="仿宋" w:hAnsi="仿宋" w:eastAsia="仿宋" w:cs="仿宋"/>
                <w:sz w:val="24"/>
                <w:szCs w:val="24"/>
              </w:rPr>
            </w:pPr>
            <w:r>
              <w:rPr>
                <w:rFonts w:hint="eastAsia" w:ascii="仿宋" w:hAnsi="仿宋" w:eastAsia="仿宋" w:cs="仿宋"/>
                <w:sz w:val="24"/>
                <w:szCs w:val="24"/>
              </w:rPr>
              <w:t>四川邮电职业技术学院</w:t>
            </w:r>
          </w:p>
          <w:p>
            <w:pPr>
              <w:ind w:left="106"/>
              <w:rPr>
                <w:rFonts w:hint="eastAsia" w:ascii="仿宋" w:hAnsi="仿宋" w:eastAsia="仿宋" w:cs="仿宋"/>
                <w:sz w:val="24"/>
                <w:szCs w:val="24"/>
              </w:rPr>
            </w:pPr>
            <w:r>
              <w:rPr>
                <w:rFonts w:hint="eastAsia" w:ascii="仿宋" w:hAnsi="仿宋" w:eastAsia="仿宋" w:cs="仿宋"/>
                <w:sz w:val="24"/>
                <w:szCs w:val="24"/>
              </w:rPr>
              <w:t xml:space="preserve">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2"/>
              <w:jc w:val="center"/>
              <w:rPr>
                <w:rFonts w:hint="eastAsia" w:ascii="仿宋" w:hAnsi="仿宋" w:eastAsia="仿宋" w:cs="仿宋"/>
                <w:sz w:val="24"/>
                <w:szCs w:val="24"/>
              </w:rPr>
            </w:pPr>
            <w:r>
              <w:rPr>
                <w:rFonts w:hint="eastAsia" w:ascii="仿宋" w:hAnsi="仿宋" w:eastAsia="仿宋" w:cs="仿宋"/>
                <w:sz w:val="24"/>
                <w:szCs w:val="24"/>
              </w:rPr>
              <w:t xml:space="preserve">5G全网建设技术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52 </w:t>
            </w:r>
          </w:p>
        </w:tc>
        <w:tc>
          <w:tcPr>
            <w:tcW w:w="2811" w:type="dxa"/>
            <w:vMerge w:val="continue"/>
            <w:tcBorders>
              <w:left w:val="single" w:color="000000" w:sz="4" w:space="0"/>
              <w:bottom w:val="single" w:color="auto"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tcPr>
          <w:p>
            <w:pPr>
              <w:ind w:right="112"/>
              <w:jc w:val="center"/>
              <w:rPr>
                <w:rFonts w:hint="eastAsia" w:ascii="仿宋" w:hAnsi="仿宋" w:eastAsia="仿宋" w:cs="仿宋"/>
                <w:sz w:val="24"/>
                <w:szCs w:val="24"/>
              </w:rPr>
            </w:pPr>
            <w:r>
              <w:rPr>
                <w:rFonts w:hint="eastAsia" w:ascii="仿宋" w:hAnsi="仿宋" w:eastAsia="仿宋" w:cs="仿宋"/>
                <w:sz w:val="24"/>
                <w:szCs w:val="24"/>
              </w:rPr>
              <w:t xml:space="preserve">云计算 </w:t>
            </w:r>
          </w:p>
        </w:tc>
        <w:tc>
          <w:tcPr>
            <w:tcW w:w="1778" w:type="dxa"/>
            <w:tcBorders>
              <w:top w:val="single" w:color="000000" w:sz="4" w:space="0"/>
              <w:left w:val="single" w:color="000000" w:sz="4" w:space="0"/>
              <w:bottom w:val="single" w:color="000000" w:sz="4" w:space="0"/>
              <w:right w:val="single" w:color="000000" w:sz="4" w:space="0"/>
            </w:tcBorders>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53 </w:t>
            </w:r>
          </w:p>
        </w:tc>
        <w:tc>
          <w:tcPr>
            <w:tcW w:w="2811" w:type="dxa"/>
            <w:tcBorders>
              <w:top w:val="single" w:color="auto" w:sz="4" w:space="0"/>
              <w:left w:val="single" w:color="000000" w:sz="4" w:space="0"/>
              <w:bottom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成都工业职业技术学院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网络系统管理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54 </w:t>
            </w:r>
          </w:p>
        </w:tc>
        <w:tc>
          <w:tcPr>
            <w:tcW w:w="2811" w:type="dxa"/>
            <w:tcBorders>
              <w:left w:val="single" w:color="000000" w:sz="4" w:space="0"/>
              <w:bottom w:val="single" w:color="auto" w:sz="4" w:space="0"/>
              <w:right w:val="single" w:color="000000" w:sz="4" w:space="0"/>
            </w:tcBorders>
          </w:tcPr>
          <w:p>
            <w:pPr>
              <w:ind w:right="22"/>
              <w:jc w:val="center"/>
              <w:rPr>
                <w:rFonts w:hint="eastAsia" w:ascii="仿宋" w:hAnsi="仿宋" w:eastAsia="仿宋" w:cs="仿宋"/>
                <w:sz w:val="24"/>
                <w:szCs w:val="24"/>
              </w:rPr>
            </w:pPr>
            <w:r>
              <w:rPr>
                <w:rFonts w:hint="eastAsia" w:ascii="仿宋" w:hAnsi="仿宋" w:eastAsia="仿宋" w:cs="仿宋"/>
                <w:sz w:val="24"/>
                <w:szCs w:val="24"/>
              </w:rPr>
              <w:t xml:space="preserve">四川幼儿师范高等专科学校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left="185"/>
              <w:rPr>
                <w:rFonts w:hint="eastAsia" w:ascii="仿宋" w:hAnsi="仿宋" w:eastAsia="仿宋" w:cs="仿宋"/>
                <w:sz w:val="24"/>
                <w:szCs w:val="24"/>
              </w:rPr>
            </w:pPr>
            <w:r>
              <w:rPr>
                <w:rFonts w:hint="eastAsia" w:ascii="仿宋" w:hAnsi="仿宋" w:eastAsia="仿宋" w:cs="仿宋"/>
                <w:sz w:val="24"/>
                <w:szCs w:val="24"/>
              </w:rPr>
              <w:t xml:space="preserve">教育与体育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38"/>
              <w:rPr>
                <w:rFonts w:hint="eastAsia" w:ascii="仿宋" w:hAnsi="仿宋" w:eastAsia="仿宋" w:cs="仿宋"/>
                <w:sz w:val="24"/>
                <w:szCs w:val="24"/>
              </w:rPr>
            </w:pPr>
            <w:r>
              <w:rPr>
                <w:rFonts w:hint="eastAsia" w:ascii="仿宋" w:hAnsi="仿宋" w:eastAsia="仿宋" w:cs="仿宋"/>
                <w:sz w:val="24"/>
                <w:szCs w:val="24"/>
              </w:rPr>
              <w:t xml:space="preserve">学前教育专业教育技能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55 </w:t>
            </w:r>
          </w:p>
        </w:tc>
        <w:tc>
          <w:tcPr>
            <w:tcW w:w="2811" w:type="dxa"/>
            <w:vMerge w:val="restart"/>
            <w:tcBorders>
              <w:top w:val="single" w:color="auto" w:sz="4" w:space="0"/>
              <w:left w:val="single" w:color="000000"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四川职业技术学院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137"/>
              <w:rPr>
                <w:rFonts w:hint="eastAsia" w:ascii="仿宋" w:hAnsi="仿宋" w:eastAsia="仿宋" w:cs="仿宋"/>
                <w:sz w:val="24"/>
                <w:szCs w:val="24"/>
              </w:rPr>
            </w:pPr>
            <w:r>
              <w:rPr>
                <w:rFonts w:hint="eastAsia" w:ascii="仿宋" w:hAnsi="仿宋" w:eastAsia="仿宋" w:cs="仿宋"/>
                <w:sz w:val="24"/>
                <w:szCs w:val="24"/>
              </w:rPr>
              <w:t xml:space="preserve">工业机器人技术应用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56 </w:t>
            </w:r>
          </w:p>
        </w:tc>
        <w:tc>
          <w:tcPr>
            <w:tcW w:w="281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现代电气控制系统安装与调试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57 </w:t>
            </w:r>
          </w:p>
        </w:tc>
        <w:tc>
          <w:tcPr>
            <w:tcW w:w="2811" w:type="dxa"/>
            <w:vMerge w:val="restart"/>
            <w:tcBorders>
              <w:left w:val="single" w:color="000000" w:sz="4" w:space="0"/>
              <w:right w:val="single" w:color="000000" w:sz="4" w:space="0"/>
            </w:tcBorders>
            <w:vAlign w:val="bottom"/>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宜宾职业技术学院 </w:t>
            </w:r>
          </w:p>
          <w:p>
            <w:pPr>
              <w:ind w:right="116"/>
              <w:jc w:val="cente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农林牧渔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137"/>
              <w:rPr>
                <w:rFonts w:hint="eastAsia" w:ascii="仿宋" w:hAnsi="仿宋" w:eastAsia="仿宋" w:cs="仿宋"/>
                <w:sz w:val="24"/>
                <w:szCs w:val="24"/>
              </w:rPr>
            </w:pPr>
            <w:r>
              <w:rPr>
                <w:rFonts w:hint="eastAsia" w:ascii="仿宋" w:hAnsi="仿宋" w:eastAsia="仿宋" w:cs="仿宋"/>
                <w:sz w:val="24"/>
                <w:szCs w:val="24"/>
              </w:rPr>
              <w:t xml:space="preserve">农产品质量安全检测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58 </w:t>
            </w:r>
          </w:p>
        </w:tc>
        <w:tc>
          <w:tcPr>
            <w:tcW w:w="281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电子信息 </w:t>
            </w:r>
          </w:p>
        </w:tc>
        <w:tc>
          <w:tcPr>
            <w:tcW w:w="2186" w:type="dxa"/>
            <w:tcBorders>
              <w:top w:val="single" w:color="000000" w:sz="4" w:space="0"/>
              <w:left w:val="single" w:color="000000" w:sz="4" w:space="0"/>
              <w:bottom w:val="single" w:color="000000" w:sz="4" w:space="0"/>
              <w:right w:val="single" w:color="000000" w:sz="4" w:space="0"/>
            </w:tcBorders>
          </w:tcPr>
          <w:p>
            <w:pPr>
              <w:ind w:left="238"/>
              <w:rPr>
                <w:rFonts w:hint="eastAsia" w:ascii="仿宋" w:hAnsi="仿宋" w:eastAsia="仿宋" w:cs="仿宋"/>
                <w:sz w:val="24"/>
                <w:szCs w:val="24"/>
              </w:rPr>
            </w:pPr>
            <w:r>
              <w:rPr>
                <w:rFonts w:hint="eastAsia" w:ascii="仿宋" w:hAnsi="仿宋" w:eastAsia="仿宋" w:cs="仿宋"/>
                <w:sz w:val="24"/>
                <w:szCs w:val="24"/>
              </w:rPr>
              <w:t xml:space="preserve">大数据技术与应用 </w:t>
            </w:r>
          </w:p>
        </w:tc>
        <w:tc>
          <w:tcPr>
            <w:tcW w:w="1778" w:type="dxa"/>
            <w:tcBorders>
              <w:top w:val="single" w:color="000000" w:sz="4" w:space="0"/>
              <w:left w:val="single" w:color="000000" w:sz="4" w:space="0"/>
              <w:bottom w:val="single" w:color="000000" w:sz="4" w:space="0"/>
              <w:right w:val="single" w:color="000000" w:sz="4" w:space="0"/>
            </w:tcBorders>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59 </w:t>
            </w:r>
          </w:p>
        </w:tc>
        <w:tc>
          <w:tcPr>
            <w:tcW w:w="2811" w:type="dxa"/>
            <w:tcBorders>
              <w:left w:val="single" w:color="000000" w:sz="4" w:space="0"/>
              <w:bottom w:val="single" w:color="000000"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四川铁道职业学院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财经商贸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轨道车辆技术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非国赛赛项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60 </w:t>
            </w:r>
          </w:p>
        </w:tc>
        <w:tc>
          <w:tcPr>
            <w:tcW w:w="2811" w:type="dxa"/>
            <w:tcBorders>
              <w:left w:val="single" w:color="000000" w:sz="4" w:space="0"/>
              <w:bottom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四川卫生康复职业学院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医药卫生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right="110"/>
              <w:jc w:val="center"/>
              <w:rPr>
                <w:rFonts w:hint="eastAsia" w:ascii="仿宋" w:hAnsi="仿宋" w:eastAsia="仿宋" w:cs="仿宋"/>
                <w:sz w:val="24"/>
                <w:szCs w:val="24"/>
              </w:rPr>
            </w:pPr>
            <w:r>
              <w:rPr>
                <w:rFonts w:hint="eastAsia" w:ascii="仿宋" w:hAnsi="仿宋" w:eastAsia="仿宋" w:cs="仿宋"/>
                <w:sz w:val="24"/>
                <w:szCs w:val="24"/>
              </w:rPr>
              <w:t xml:space="preserve">康复技能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非国赛赛项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61 </w:t>
            </w:r>
          </w:p>
        </w:tc>
        <w:tc>
          <w:tcPr>
            <w:tcW w:w="2811" w:type="dxa"/>
            <w:vMerge w:val="restart"/>
            <w:tcBorders>
              <w:left w:val="single" w:color="000000" w:sz="4" w:space="0"/>
              <w:right w:val="single" w:color="000000" w:sz="4" w:space="0"/>
            </w:tcBorders>
            <w:vAlign w:val="center"/>
          </w:tcPr>
          <w:p>
            <w:pPr>
              <w:ind w:right="116"/>
              <w:jc w:val="center"/>
              <w:rPr>
                <w:rFonts w:hint="eastAsia" w:ascii="仿宋" w:hAnsi="仿宋" w:eastAsia="仿宋" w:cs="仿宋"/>
                <w:sz w:val="24"/>
                <w:szCs w:val="24"/>
              </w:rPr>
            </w:pPr>
            <w:r>
              <w:rPr>
                <w:rFonts w:hint="eastAsia" w:ascii="仿宋" w:hAnsi="仿宋" w:eastAsia="仿宋" w:cs="仿宋"/>
                <w:sz w:val="24"/>
                <w:szCs w:val="24"/>
              </w:rPr>
              <w:t xml:space="preserve">泸州职业技术学院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left="185"/>
              <w:rPr>
                <w:rFonts w:hint="eastAsia" w:ascii="仿宋" w:hAnsi="仿宋" w:eastAsia="仿宋" w:cs="仿宋"/>
                <w:sz w:val="24"/>
                <w:szCs w:val="24"/>
              </w:rPr>
            </w:pPr>
            <w:r>
              <w:rPr>
                <w:rFonts w:hint="eastAsia" w:ascii="仿宋" w:hAnsi="仿宋" w:eastAsia="仿宋" w:cs="仿宋"/>
                <w:sz w:val="24"/>
                <w:szCs w:val="24"/>
              </w:rPr>
              <w:t xml:space="preserve">教育与体育 </w:t>
            </w:r>
          </w:p>
        </w:tc>
        <w:tc>
          <w:tcPr>
            <w:tcW w:w="2186" w:type="dxa"/>
            <w:tcBorders>
              <w:top w:val="single" w:color="000000" w:sz="4" w:space="0"/>
              <w:left w:val="single" w:color="000000" w:sz="4" w:space="0"/>
              <w:bottom w:val="single" w:color="000000" w:sz="4" w:space="0"/>
              <w:right w:val="single" w:color="000000" w:sz="4" w:space="0"/>
            </w:tcBorders>
          </w:tcPr>
          <w:p>
            <w:pPr>
              <w:jc w:val="center"/>
              <w:rPr>
                <w:rFonts w:hint="eastAsia" w:ascii="仿宋" w:hAnsi="仿宋" w:eastAsia="仿宋" w:cs="仿宋"/>
                <w:sz w:val="24"/>
                <w:szCs w:val="24"/>
              </w:rPr>
            </w:pPr>
            <w:r>
              <w:rPr>
                <w:rFonts w:hint="eastAsia" w:ascii="仿宋" w:hAnsi="仿宋" w:eastAsia="仿宋" w:cs="仿宋"/>
                <w:sz w:val="24"/>
                <w:szCs w:val="24"/>
              </w:rPr>
              <w:t xml:space="preserve">四川省高职院校师范生教学能力大赛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非国赛赛项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62 </w:t>
            </w:r>
          </w:p>
        </w:tc>
        <w:tc>
          <w:tcPr>
            <w:tcW w:w="2811" w:type="dxa"/>
            <w:vMerge w:val="continue"/>
            <w:tcBorders>
              <w:left w:val="single" w:color="000000" w:sz="4" w:space="0"/>
              <w:bottom w:val="single" w:color="000000" w:sz="4" w:space="0"/>
              <w:right w:val="single" w:color="000000" w:sz="4" w:space="0"/>
            </w:tcBorders>
          </w:tcPr>
          <w:p>
            <w:pPr>
              <w:rPr>
                <w:rFonts w:hint="eastAsia" w:ascii="仿宋" w:hAnsi="仿宋" w:eastAsia="仿宋" w:cs="仿宋"/>
                <w:sz w:val="24"/>
                <w:szCs w:val="24"/>
              </w:rPr>
            </w:pPr>
          </w:p>
        </w:tc>
        <w:tc>
          <w:tcPr>
            <w:tcW w:w="1509" w:type="dxa"/>
            <w:tcBorders>
              <w:top w:val="single" w:color="000000" w:sz="4" w:space="0"/>
              <w:left w:val="single" w:color="000000" w:sz="4" w:space="0"/>
              <w:bottom w:val="single" w:color="000000" w:sz="4" w:space="0"/>
              <w:right w:val="single" w:color="000000" w:sz="4" w:space="0"/>
            </w:tcBorders>
          </w:tcPr>
          <w:p>
            <w:pPr>
              <w:ind w:right="97"/>
              <w:jc w:val="center"/>
              <w:rPr>
                <w:rFonts w:hint="eastAsia" w:ascii="仿宋" w:hAnsi="仿宋" w:eastAsia="仿宋" w:cs="仿宋"/>
                <w:sz w:val="24"/>
                <w:szCs w:val="24"/>
              </w:rPr>
            </w:pPr>
            <w:r>
              <w:rPr>
                <w:rFonts w:hint="eastAsia" w:ascii="仿宋" w:hAnsi="仿宋" w:eastAsia="仿宋" w:cs="仿宋"/>
                <w:sz w:val="24"/>
                <w:szCs w:val="24"/>
              </w:rPr>
              <w:t xml:space="preserve">食品药品与粮食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238"/>
              <w:rPr>
                <w:rFonts w:hint="eastAsia" w:ascii="仿宋" w:hAnsi="仿宋" w:eastAsia="仿宋" w:cs="仿宋"/>
                <w:sz w:val="24"/>
                <w:szCs w:val="24"/>
              </w:rPr>
            </w:pPr>
            <w:r>
              <w:rPr>
                <w:rFonts w:hint="eastAsia" w:ascii="仿宋" w:hAnsi="仿宋" w:eastAsia="仿宋" w:cs="仿宋"/>
                <w:sz w:val="24"/>
                <w:szCs w:val="24"/>
              </w:rPr>
              <w:t xml:space="preserve">白酒品评技能大赛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非国赛赛项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63 </w:t>
            </w:r>
          </w:p>
        </w:tc>
        <w:tc>
          <w:tcPr>
            <w:tcW w:w="2811" w:type="dxa"/>
            <w:tcBorders>
              <w:left w:val="single" w:color="000000" w:sz="4" w:space="0"/>
              <w:bottom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四川工程职业技术学院 </w:t>
            </w:r>
          </w:p>
        </w:tc>
        <w:tc>
          <w:tcPr>
            <w:tcW w:w="1509" w:type="dxa"/>
            <w:tcBorders>
              <w:top w:val="single" w:color="000000" w:sz="4" w:space="0"/>
              <w:left w:val="single" w:color="000000" w:sz="4" w:space="0"/>
              <w:bottom w:val="single" w:color="000000" w:sz="4" w:space="0"/>
              <w:right w:val="single" w:color="000000" w:sz="4" w:space="0"/>
            </w:tcBorders>
            <w:vAlign w:val="center"/>
          </w:tcPr>
          <w:p>
            <w:pPr>
              <w:ind w:right="113"/>
              <w:jc w:val="center"/>
              <w:rPr>
                <w:rFonts w:hint="eastAsia" w:ascii="仿宋" w:hAnsi="仿宋" w:eastAsia="仿宋" w:cs="仿宋"/>
                <w:sz w:val="24"/>
                <w:szCs w:val="24"/>
              </w:rPr>
            </w:pPr>
            <w:r>
              <w:rPr>
                <w:rFonts w:hint="eastAsia" w:ascii="仿宋" w:hAnsi="仿宋" w:eastAsia="仿宋" w:cs="仿宋"/>
                <w:sz w:val="24"/>
                <w:szCs w:val="24"/>
              </w:rPr>
              <w:t xml:space="preserve">装备制造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38"/>
              <w:rPr>
                <w:rFonts w:hint="eastAsia" w:ascii="仿宋" w:hAnsi="仿宋" w:eastAsia="仿宋" w:cs="仿宋"/>
                <w:sz w:val="24"/>
                <w:szCs w:val="24"/>
              </w:rPr>
            </w:pPr>
            <w:r>
              <w:rPr>
                <w:rFonts w:hint="eastAsia" w:ascii="仿宋" w:hAnsi="仿宋" w:eastAsia="仿宋" w:cs="仿宋"/>
                <w:sz w:val="24"/>
                <w:szCs w:val="24"/>
              </w:rPr>
              <w:t xml:space="preserve">新能源汽车技术与服务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非国赛赛项 </w:t>
            </w:r>
          </w:p>
        </w:tc>
      </w:tr>
      <w:tr>
        <w:tblPrEx>
          <w:tblCellMar>
            <w:top w:w="39" w:type="dxa"/>
            <w:left w:w="108" w:type="dxa"/>
            <w:bottom w:w="43" w:type="dxa"/>
            <w:right w:w="0" w:type="dxa"/>
          </w:tblCellMar>
        </w:tblPrEx>
        <w:trPr>
          <w:trHeight w:val="610" w:hRule="atLeast"/>
        </w:trPr>
        <w:tc>
          <w:tcPr>
            <w:tcW w:w="1111" w:type="dxa"/>
            <w:tcBorders>
              <w:top w:val="single" w:color="000000" w:sz="4" w:space="0"/>
              <w:left w:val="single" w:color="000000" w:sz="4" w:space="0"/>
              <w:bottom w:val="single" w:color="000000" w:sz="4" w:space="0"/>
              <w:right w:val="single" w:color="000000" w:sz="4" w:space="0"/>
            </w:tcBorders>
            <w:vAlign w:val="center"/>
          </w:tcPr>
          <w:p>
            <w:pPr>
              <w:ind w:right="109"/>
              <w:jc w:val="center"/>
              <w:rPr>
                <w:rFonts w:hint="eastAsia" w:ascii="仿宋" w:hAnsi="仿宋" w:eastAsia="仿宋" w:cs="仿宋"/>
                <w:sz w:val="24"/>
                <w:szCs w:val="24"/>
              </w:rPr>
            </w:pPr>
            <w:r>
              <w:rPr>
                <w:rFonts w:hint="eastAsia" w:ascii="仿宋" w:hAnsi="仿宋" w:eastAsia="仿宋" w:cs="仿宋"/>
                <w:sz w:val="24"/>
                <w:szCs w:val="24"/>
              </w:rPr>
              <w:t xml:space="preserve">64 </w:t>
            </w:r>
          </w:p>
        </w:tc>
        <w:tc>
          <w:tcPr>
            <w:tcW w:w="2811" w:type="dxa"/>
            <w:tcBorders>
              <w:left w:val="single" w:color="000000" w:sz="4" w:space="0"/>
              <w:bottom w:val="single" w:color="000000" w:sz="4" w:space="0"/>
              <w:right w:val="single" w:color="000000" w:sz="4" w:space="0"/>
            </w:tcBorders>
            <w:vAlign w:val="center"/>
          </w:tcPr>
          <w:p>
            <w:pPr>
              <w:ind w:left="106"/>
              <w:rPr>
                <w:rFonts w:hint="eastAsia" w:ascii="仿宋" w:hAnsi="仿宋" w:eastAsia="仿宋" w:cs="仿宋"/>
                <w:sz w:val="24"/>
                <w:szCs w:val="24"/>
              </w:rPr>
            </w:pPr>
            <w:r>
              <w:rPr>
                <w:rFonts w:hint="eastAsia" w:ascii="仿宋" w:hAnsi="仿宋" w:eastAsia="仿宋" w:cs="仿宋"/>
                <w:sz w:val="24"/>
                <w:szCs w:val="24"/>
              </w:rPr>
              <w:t xml:space="preserve">四川工商职业技术学院 </w:t>
            </w:r>
          </w:p>
        </w:tc>
        <w:tc>
          <w:tcPr>
            <w:tcW w:w="1509" w:type="dxa"/>
            <w:tcBorders>
              <w:top w:val="single" w:color="000000" w:sz="4" w:space="0"/>
              <w:left w:val="single" w:color="000000" w:sz="4" w:space="0"/>
              <w:bottom w:val="single" w:color="000000" w:sz="4" w:space="0"/>
              <w:right w:val="single" w:color="000000" w:sz="4" w:space="0"/>
            </w:tcBorders>
          </w:tcPr>
          <w:p>
            <w:pPr>
              <w:ind w:right="97"/>
              <w:jc w:val="center"/>
              <w:rPr>
                <w:rFonts w:hint="eastAsia" w:ascii="仿宋" w:hAnsi="仿宋" w:eastAsia="仿宋" w:cs="仿宋"/>
                <w:sz w:val="24"/>
                <w:szCs w:val="24"/>
              </w:rPr>
            </w:pPr>
            <w:r>
              <w:rPr>
                <w:rFonts w:hint="eastAsia" w:ascii="仿宋" w:hAnsi="仿宋" w:eastAsia="仿宋" w:cs="仿宋"/>
                <w:sz w:val="24"/>
                <w:szCs w:val="24"/>
              </w:rPr>
              <w:t xml:space="preserve">食品药品与粮食 </w:t>
            </w:r>
          </w:p>
        </w:tc>
        <w:tc>
          <w:tcPr>
            <w:tcW w:w="2186" w:type="dxa"/>
            <w:tcBorders>
              <w:top w:val="single" w:color="000000" w:sz="4" w:space="0"/>
              <w:left w:val="single" w:color="000000" w:sz="4" w:space="0"/>
              <w:bottom w:val="single" w:color="000000" w:sz="4" w:space="0"/>
              <w:right w:val="single" w:color="000000" w:sz="4" w:space="0"/>
            </w:tcBorders>
            <w:vAlign w:val="center"/>
          </w:tcPr>
          <w:p>
            <w:pPr>
              <w:ind w:left="238"/>
              <w:rPr>
                <w:rFonts w:hint="eastAsia" w:ascii="仿宋" w:hAnsi="仿宋" w:eastAsia="仿宋" w:cs="仿宋"/>
                <w:sz w:val="24"/>
                <w:szCs w:val="24"/>
              </w:rPr>
            </w:pPr>
            <w:r>
              <w:rPr>
                <w:rFonts w:hint="eastAsia" w:ascii="仿宋" w:hAnsi="仿宋" w:eastAsia="仿宋" w:cs="仿宋"/>
                <w:sz w:val="24"/>
                <w:szCs w:val="24"/>
              </w:rPr>
              <w:t xml:space="preserve">食品饮料分析检测 </w:t>
            </w:r>
          </w:p>
        </w:tc>
        <w:tc>
          <w:tcPr>
            <w:tcW w:w="1778" w:type="dxa"/>
            <w:tcBorders>
              <w:top w:val="single" w:color="000000" w:sz="4" w:space="0"/>
              <w:left w:val="single" w:color="000000" w:sz="4" w:space="0"/>
              <w:bottom w:val="single" w:color="000000" w:sz="4" w:space="0"/>
              <w:right w:val="single" w:color="000000" w:sz="4" w:space="0"/>
            </w:tcBorders>
            <w:vAlign w:val="center"/>
          </w:tcPr>
          <w:p>
            <w:pPr>
              <w:ind w:right="111"/>
              <w:jc w:val="center"/>
              <w:rPr>
                <w:rFonts w:hint="eastAsia" w:ascii="仿宋" w:hAnsi="仿宋" w:eastAsia="仿宋" w:cs="仿宋"/>
                <w:sz w:val="24"/>
                <w:szCs w:val="24"/>
              </w:rPr>
            </w:pPr>
            <w:r>
              <w:rPr>
                <w:rFonts w:hint="eastAsia" w:ascii="仿宋" w:hAnsi="仿宋" w:eastAsia="仿宋" w:cs="仿宋"/>
                <w:sz w:val="24"/>
                <w:szCs w:val="24"/>
              </w:rPr>
              <w:t xml:space="preserve">非国赛赛项 </w:t>
            </w:r>
          </w:p>
        </w:tc>
      </w:tr>
    </w:tbl>
    <w:p>
      <w:pPr>
        <w:ind w:right="47"/>
      </w:pPr>
    </w:p>
    <w:p>
      <w:pPr>
        <w:ind w:left="4421"/>
      </w:pPr>
      <w:r>
        <w:rPr>
          <w:rFonts w:ascii="微软雅黑" w:hAnsi="微软雅黑" w:eastAsia="微软雅黑" w:cs="微软雅黑"/>
          <w:sz w:val="20"/>
        </w:rPr>
        <w:t xml:space="preserve"> </w:t>
      </w:r>
    </w:p>
    <w:p/>
    <w:p>
      <w:pPr>
        <w:widowControl/>
        <w:jc w:val="left"/>
        <w:rPr>
          <w:rFonts w:ascii="仿宋" w:hAnsi="仿宋" w:eastAsia="仿宋"/>
          <w:sz w:val="32"/>
          <w:szCs w:val="32"/>
        </w:rPr>
      </w:pPr>
      <w:r>
        <w:rPr>
          <w:rFonts w:ascii="仿宋" w:hAnsi="仿宋" w:eastAsia="仿宋"/>
          <w:sz w:val="32"/>
          <w:szCs w:val="32"/>
        </w:rPr>
        <w:br w:type="page"/>
      </w:r>
    </w:p>
    <w:p>
      <w:pPr>
        <w:ind w:firstLine="640" w:firstLineChars="200"/>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ind w:firstLine="640" w:firstLineChars="200"/>
        <w:jc w:val="left"/>
        <w:rPr>
          <w:rFonts w:hint="default" w:ascii="仿宋" w:hAnsi="仿宋" w:eastAsia="仿宋"/>
          <w:sz w:val="36"/>
          <w:szCs w:val="32"/>
          <w:lang w:val="en-US" w:eastAsia="zh-CN"/>
        </w:rPr>
      </w:pPr>
      <w:r>
        <w:rPr>
          <w:rFonts w:hint="eastAsia" w:ascii="仿宋" w:hAnsi="仿宋" w:eastAsia="仿宋"/>
          <w:sz w:val="32"/>
          <w:szCs w:val="32"/>
        </w:rPr>
        <w:t>附件</w:t>
      </w:r>
      <w:r>
        <w:rPr>
          <w:rFonts w:hint="eastAsia" w:ascii="仿宋" w:hAnsi="仿宋" w:eastAsia="仿宋"/>
          <w:sz w:val="32"/>
          <w:szCs w:val="32"/>
          <w:lang w:val="en-US" w:eastAsia="zh-CN"/>
        </w:rPr>
        <w:t>3.</w:t>
      </w:r>
    </w:p>
    <w:p>
      <w:pPr>
        <w:ind w:firstLine="600" w:firstLineChars="200"/>
        <w:jc w:val="center"/>
        <w:rPr>
          <w:rFonts w:ascii="黑体" w:hAnsi="黑体" w:eastAsia="黑体"/>
          <w:sz w:val="32"/>
          <w:szCs w:val="32"/>
        </w:rPr>
      </w:pPr>
      <w:r>
        <w:rPr>
          <w:rFonts w:hint="eastAsia" w:ascii="方正小标宋简体" w:hAnsi="方正小标宋简体" w:eastAsia="方正小标宋简体" w:cs="方正小标宋简体"/>
          <w:sz w:val="30"/>
          <w:szCs w:val="30"/>
        </w:rPr>
        <w:t>南充科技职业学院第三届技能竞赛节项目汇总表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1111"/>
        <w:gridCol w:w="1175"/>
        <w:gridCol w:w="1202"/>
        <w:gridCol w:w="1068"/>
        <w:gridCol w:w="1068"/>
        <w:gridCol w:w="1068"/>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843" w:type="dxa"/>
          </w:tcPr>
          <w:p>
            <w:pPr>
              <w:jc w:val="center"/>
              <w:rPr>
                <w:rFonts w:hint="eastAsia" w:ascii="仿宋" w:hAnsi="仿宋" w:eastAsia="仿宋" w:cs="仿宋"/>
                <w:sz w:val="28"/>
                <w:szCs w:val="28"/>
              </w:rPr>
            </w:pPr>
            <w:r>
              <w:rPr>
                <w:rFonts w:hint="eastAsia" w:ascii="仿宋" w:hAnsi="仿宋" w:eastAsia="仿宋" w:cs="仿宋"/>
                <w:sz w:val="28"/>
                <w:szCs w:val="28"/>
              </w:rPr>
              <w:t>申报单位</w:t>
            </w:r>
          </w:p>
        </w:tc>
        <w:tc>
          <w:tcPr>
            <w:tcW w:w="1985" w:type="dxa"/>
          </w:tcPr>
          <w:p>
            <w:pPr>
              <w:jc w:val="center"/>
              <w:rPr>
                <w:rFonts w:hint="eastAsia" w:ascii="仿宋" w:hAnsi="仿宋" w:eastAsia="仿宋" w:cs="仿宋"/>
                <w:sz w:val="28"/>
                <w:szCs w:val="28"/>
              </w:rPr>
            </w:pPr>
            <w:r>
              <w:rPr>
                <w:rFonts w:hint="eastAsia" w:ascii="仿宋" w:hAnsi="仿宋" w:eastAsia="仿宋" w:cs="仿宋"/>
                <w:sz w:val="28"/>
                <w:szCs w:val="28"/>
              </w:rPr>
              <w:t>项目名称</w:t>
            </w:r>
          </w:p>
        </w:tc>
        <w:tc>
          <w:tcPr>
            <w:tcW w:w="2043" w:type="dxa"/>
          </w:tcPr>
          <w:p>
            <w:pPr>
              <w:jc w:val="center"/>
              <w:rPr>
                <w:rFonts w:hint="eastAsia" w:ascii="仿宋" w:hAnsi="仿宋" w:eastAsia="仿宋" w:cs="仿宋"/>
                <w:sz w:val="28"/>
                <w:szCs w:val="28"/>
              </w:rPr>
            </w:pPr>
            <w:r>
              <w:rPr>
                <w:rFonts w:hint="eastAsia" w:ascii="仿宋" w:hAnsi="仿宋" w:eastAsia="仿宋" w:cs="仿宋"/>
                <w:sz w:val="28"/>
                <w:szCs w:val="28"/>
              </w:rPr>
              <w:t>项目负责人</w:t>
            </w:r>
          </w:p>
        </w:tc>
        <w:tc>
          <w:tcPr>
            <w:tcW w:w="1750" w:type="dxa"/>
          </w:tcPr>
          <w:p>
            <w:pPr>
              <w:jc w:val="center"/>
              <w:rPr>
                <w:rFonts w:hint="eastAsia" w:ascii="仿宋" w:hAnsi="仿宋" w:eastAsia="仿宋" w:cs="仿宋"/>
                <w:sz w:val="28"/>
                <w:szCs w:val="28"/>
              </w:rPr>
            </w:pPr>
            <w:r>
              <w:rPr>
                <w:rFonts w:hint="eastAsia" w:ascii="仿宋" w:hAnsi="仿宋" w:eastAsia="仿宋" w:cs="仿宋"/>
                <w:sz w:val="28"/>
                <w:szCs w:val="28"/>
              </w:rPr>
              <w:t>参赛专业</w:t>
            </w:r>
          </w:p>
        </w:tc>
        <w:tc>
          <w:tcPr>
            <w:tcW w:w="1750" w:type="dxa"/>
          </w:tcPr>
          <w:p>
            <w:pPr>
              <w:jc w:val="center"/>
              <w:rPr>
                <w:rFonts w:hint="eastAsia" w:ascii="仿宋" w:hAnsi="仿宋" w:eastAsia="仿宋" w:cs="仿宋"/>
                <w:sz w:val="28"/>
                <w:szCs w:val="28"/>
              </w:rPr>
            </w:pPr>
            <w:r>
              <w:rPr>
                <w:rFonts w:hint="eastAsia" w:ascii="仿宋" w:hAnsi="仿宋" w:eastAsia="仿宋" w:cs="仿宋"/>
                <w:sz w:val="28"/>
                <w:szCs w:val="28"/>
              </w:rPr>
              <w:t>比赛时间</w:t>
            </w:r>
          </w:p>
        </w:tc>
        <w:tc>
          <w:tcPr>
            <w:tcW w:w="1750" w:type="dxa"/>
          </w:tcPr>
          <w:p>
            <w:pPr>
              <w:jc w:val="center"/>
              <w:rPr>
                <w:rFonts w:hint="eastAsia" w:ascii="仿宋" w:hAnsi="仿宋" w:eastAsia="仿宋" w:cs="仿宋"/>
                <w:sz w:val="28"/>
                <w:szCs w:val="28"/>
              </w:rPr>
            </w:pPr>
            <w:r>
              <w:rPr>
                <w:rFonts w:hint="eastAsia" w:ascii="仿宋" w:hAnsi="仿宋" w:eastAsia="仿宋" w:cs="仿宋"/>
                <w:sz w:val="28"/>
                <w:szCs w:val="28"/>
              </w:rPr>
              <w:t>比赛地点</w:t>
            </w:r>
          </w:p>
        </w:tc>
        <w:tc>
          <w:tcPr>
            <w:tcW w:w="1698" w:type="dxa"/>
          </w:tcPr>
          <w:p>
            <w:pPr>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hint="eastAsia" w:ascii="仿宋" w:hAnsi="仿宋" w:eastAsia="仿宋" w:cs="仿宋"/>
                <w:sz w:val="28"/>
                <w:szCs w:val="28"/>
              </w:rPr>
            </w:pPr>
            <w:r>
              <w:rPr>
                <w:rFonts w:hint="eastAsia" w:ascii="仿宋" w:hAnsi="仿宋" w:eastAsia="仿宋" w:cs="仿宋"/>
                <w:sz w:val="28"/>
                <w:szCs w:val="28"/>
              </w:rPr>
              <w:t>1</w:t>
            </w:r>
          </w:p>
        </w:tc>
        <w:tc>
          <w:tcPr>
            <w:tcW w:w="1843" w:type="dxa"/>
          </w:tcPr>
          <w:p>
            <w:pPr>
              <w:jc w:val="center"/>
              <w:rPr>
                <w:rFonts w:hint="eastAsia" w:ascii="仿宋" w:hAnsi="仿宋" w:eastAsia="仿宋" w:cs="仿宋"/>
                <w:sz w:val="28"/>
                <w:szCs w:val="28"/>
              </w:rPr>
            </w:pPr>
          </w:p>
        </w:tc>
        <w:tc>
          <w:tcPr>
            <w:tcW w:w="1985" w:type="dxa"/>
          </w:tcPr>
          <w:p>
            <w:pPr>
              <w:jc w:val="center"/>
              <w:rPr>
                <w:rFonts w:hint="eastAsia" w:ascii="仿宋" w:hAnsi="仿宋" w:eastAsia="仿宋" w:cs="仿宋"/>
                <w:sz w:val="28"/>
                <w:szCs w:val="28"/>
              </w:rPr>
            </w:pPr>
          </w:p>
        </w:tc>
        <w:tc>
          <w:tcPr>
            <w:tcW w:w="2043"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698" w:type="dxa"/>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hint="eastAsia" w:ascii="仿宋" w:hAnsi="仿宋" w:eastAsia="仿宋" w:cs="仿宋"/>
                <w:sz w:val="28"/>
                <w:szCs w:val="28"/>
              </w:rPr>
            </w:pPr>
            <w:r>
              <w:rPr>
                <w:rFonts w:hint="eastAsia" w:ascii="仿宋" w:hAnsi="仿宋" w:eastAsia="仿宋" w:cs="仿宋"/>
                <w:sz w:val="28"/>
                <w:szCs w:val="28"/>
              </w:rPr>
              <w:t>2</w:t>
            </w:r>
          </w:p>
        </w:tc>
        <w:tc>
          <w:tcPr>
            <w:tcW w:w="1843" w:type="dxa"/>
          </w:tcPr>
          <w:p>
            <w:pPr>
              <w:jc w:val="center"/>
              <w:rPr>
                <w:rFonts w:hint="eastAsia" w:ascii="仿宋" w:hAnsi="仿宋" w:eastAsia="仿宋" w:cs="仿宋"/>
                <w:sz w:val="28"/>
                <w:szCs w:val="28"/>
              </w:rPr>
            </w:pPr>
          </w:p>
        </w:tc>
        <w:tc>
          <w:tcPr>
            <w:tcW w:w="1985" w:type="dxa"/>
          </w:tcPr>
          <w:p>
            <w:pPr>
              <w:jc w:val="center"/>
              <w:rPr>
                <w:rFonts w:hint="eastAsia" w:ascii="仿宋" w:hAnsi="仿宋" w:eastAsia="仿宋" w:cs="仿宋"/>
                <w:sz w:val="28"/>
                <w:szCs w:val="28"/>
              </w:rPr>
            </w:pPr>
          </w:p>
        </w:tc>
        <w:tc>
          <w:tcPr>
            <w:tcW w:w="2043"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698" w:type="dxa"/>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hint="eastAsia" w:ascii="仿宋" w:hAnsi="仿宋" w:eastAsia="仿宋" w:cs="仿宋"/>
                <w:sz w:val="28"/>
                <w:szCs w:val="28"/>
              </w:rPr>
            </w:pPr>
            <w:r>
              <w:rPr>
                <w:rFonts w:hint="eastAsia" w:ascii="仿宋" w:hAnsi="仿宋" w:eastAsia="仿宋" w:cs="仿宋"/>
                <w:sz w:val="28"/>
                <w:szCs w:val="28"/>
              </w:rPr>
              <w:t>3</w:t>
            </w:r>
          </w:p>
        </w:tc>
        <w:tc>
          <w:tcPr>
            <w:tcW w:w="1843" w:type="dxa"/>
          </w:tcPr>
          <w:p>
            <w:pPr>
              <w:jc w:val="center"/>
              <w:rPr>
                <w:rFonts w:hint="eastAsia" w:ascii="仿宋" w:hAnsi="仿宋" w:eastAsia="仿宋" w:cs="仿宋"/>
                <w:sz w:val="28"/>
                <w:szCs w:val="28"/>
              </w:rPr>
            </w:pPr>
          </w:p>
        </w:tc>
        <w:tc>
          <w:tcPr>
            <w:tcW w:w="1985" w:type="dxa"/>
          </w:tcPr>
          <w:p>
            <w:pPr>
              <w:jc w:val="center"/>
              <w:rPr>
                <w:rFonts w:hint="eastAsia" w:ascii="仿宋" w:hAnsi="仿宋" w:eastAsia="仿宋" w:cs="仿宋"/>
                <w:sz w:val="28"/>
                <w:szCs w:val="28"/>
              </w:rPr>
            </w:pPr>
          </w:p>
        </w:tc>
        <w:tc>
          <w:tcPr>
            <w:tcW w:w="2043"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698" w:type="dxa"/>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jc w:val="center"/>
              <w:rPr>
                <w:rFonts w:hint="eastAsia" w:ascii="仿宋" w:hAnsi="仿宋" w:eastAsia="仿宋" w:cs="仿宋"/>
                <w:sz w:val="28"/>
                <w:szCs w:val="28"/>
              </w:rPr>
            </w:pPr>
            <w:r>
              <w:rPr>
                <w:rFonts w:hint="eastAsia" w:ascii="仿宋" w:hAnsi="仿宋" w:eastAsia="仿宋" w:cs="仿宋"/>
                <w:sz w:val="28"/>
                <w:szCs w:val="28"/>
              </w:rPr>
              <w:t>…</w:t>
            </w:r>
          </w:p>
        </w:tc>
        <w:tc>
          <w:tcPr>
            <w:tcW w:w="1843" w:type="dxa"/>
          </w:tcPr>
          <w:p>
            <w:pPr>
              <w:jc w:val="center"/>
              <w:rPr>
                <w:rFonts w:hint="eastAsia" w:ascii="仿宋" w:hAnsi="仿宋" w:eastAsia="仿宋" w:cs="仿宋"/>
                <w:sz w:val="28"/>
                <w:szCs w:val="28"/>
              </w:rPr>
            </w:pPr>
          </w:p>
        </w:tc>
        <w:tc>
          <w:tcPr>
            <w:tcW w:w="1985" w:type="dxa"/>
          </w:tcPr>
          <w:p>
            <w:pPr>
              <w:jc w:val="center"/>
              <w:rPr>
                <w:rFonts w:hint="eastAsia" w:ascii="仿宋" w:hAnsi="仿宋" w:eastAsia="仿宋" w:cs="仿宋"/>
                <w:sz w:val="28"/>
                <w:szCs w:val="28"/>
              </w:rPr>
            </w:pPr>
          </w:p>
        </w:tc>
        <w:tc>
          <w:tcPr>
            <w:tcW w:w="2043"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750" w:type="dxa"/>
          </w:tcPr>
          <w:p>
            <w:pPr>
              <w:jc w:val="center"/>
              <w:rPr>
                <w:rFonts w:hint="eastAsia" w:ascii="仿宋" w:hAnsi="仿宋" w:eastAsia="仿宋" w:cs="仿宋"/>
                <w:sz w:val="28"/>
                <w:szCs w:val="28"/>
              </w:rPr>
            </w:pPr>
          </w:p>
        </w:tc>
        <w:tc>
          <w:tcPr>
            <w:tcW w:w="1698" w:type="dxa"/>
          </w:tcPr>
          <w:p>
            <w:pPr>
              <w:jc w:val="center"/>
              <w:rPr>
                <w:rFonts w:hint="eastAsia" w:ascii="仿宋" w:hAnsi="仿宋" w:eastAsia="仿宋" w:cs="仿宋"/>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ZDg1NmU0ZjgyMGVjM2M1N2FlYjA1ODIzMzhkZTQifQ=="/>
  </w:docVars>
  <w:rsids>
    <w:rsidRoot w:val="215B5AE7"/>
    <w:rsid w:val="215B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2023-04-25T08:38:00Z</dcterms:created>
  <dc:creator>w7</dc:creator>
  <cp:lastModifiedBy>w7</cp:lastModifiedBy>
  <dcterms:modified xsi:type="dcterms:W3CDTF">2023-04-25T08:39:28Z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10A9DF133F26406FA0991FEC4C56005F_11</vt:lpwstr>
  </property>
</Properties>
</file>